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b/>
          <w:color w:val="auto"/>
          <w:sz w:val="44"/>
          <w:szCs w:val="44"/>
        </w:rPr>
      </w:pPr>
      <w:r>
        <w:rPr>
          <w:rFonts w:hint="eastAsia" w:ascii="方正小标宋简体" w:hAnsi="方正小标宋简体" w:eastAsia="方正小标宋简体" w:cs="方正小标宋简体"/>
          <w:b/>
          <w:color w:val="auto"/>
          <w:sz w:val="44"/>
          <w:szCs w:val="44"/>
        </w:rPr>
        <w:t>仁怀市中医院</w:t>
      </w:r>
    </w:p>
    <w:p>
      <w:pPr>
        <w:keepNext w:val="0"/>
        <w:keepLines w:val="0"/>
        <w:pageBreakBefore w:val="0"/>
        <w:kinsoku/>
        <w:overflowPunct/>
        <w:topLinePunct w:val="0"/>
        <w:autoSpaceDE/>
        <w:autoSpaceDN/>
        <w:bidi w:val="0"/>
        <w:adjustRightInd/>
        <w:snapToGrid/>
        <w:spacing w:line="660" w:lineRule="exact"/>
        <w:jc w:val="center"/>
        <w:textAlignment w:val="auto"/>
        <w:rPr>
          <w:rStyle w:val="7"/>
          <w:rFonts w:hint="eastAsia" w:ascii="方正小标宋简体" w:hAnsi="方正小标宋简体" w:eastAsia="方正小标宋简体" w:cs="方正小标宋简体"/>
          <w:i w:val="0"/>
          <w:iCs w:val="0"/>
          <w:caps w:val="0"/>
          <w:color w:val="auto"/>
          <w:spacing w:val="0"/>
          <w:kern w:val="0"/>
          <w:sz w:val="44"/>
          <w:szCs w:val="44"/>
          <w:shd w:val="clear" w:color="auto" w:fill="FFFFFF"/>
          <w:lang w:val="en-US" w:eastAsia="zh-CN" w:bidi="ar"/>
        </w:rPr>
      </w:pPr>
      <w:r>
        <w:rPr>
          <w:rStyle w:val="7"/>
          <w:rFonts w:hint="eastAsia" w:ascii="方正小标宋简体" w:hAnsi="方正小标宋简体" w:eastAsia="方正小标宋简体" w:cs="方正小标宋简体"/>
          <w:i w:val="0"/>
          <w:iCs w:val="0"/>
          <w:caps w:val="0"/>
          <w:color w:val="auto"/>
          <w:spacing w:val="0"/>
          <w:kern w:val="0"/>
          <w:sz w:val="44"/>
          <w:szCs w:val="44"/>
          <w:shd w:val="clear" w:color="auto" w:fill="FFFFFF"/>
          <w:lang w:val="en-US" w:eastAsia="zh-CN" w:bidi="ar"/>
        </w:rPr>
        <w:t>2023年面向社会公开招聘编制外专业技术人员</w:t>
      </w:r>
    </w:p>
    <w:p>
      <w:pPr>
        <w:keepNext w:val="0"/>
        <w:keepLines w:val="0"/>
        <w:pageBreakBefore w:val="0"/>
        <w:kinsoku/>
        <w:overflowPunct/>
        <w:topLinePunct w:val="0"/>
        <w:autoSpaceDE/>
        <w:autoSpaceDN/>
        <w:bidi w:val="0"/>
        <w:adjustRightInd/>
        <w:snapToGrid/>
        <w:spacing w:line="660" w:lineRule="exact"/>
        <w:jc w:val="center"/>
        <w:textAlignment w:val="auto"/>
        <w:rPr>
          <w:rFonts w:hint="eastAsia" w:ascii="仿宋" w:hAnsi="仿宋" w:eastAsia="仿宋" w:cs="仿宋"/>
          <w:color w:val="auto"/>
          <w:sz w:val="30"/>
          <w:szCs w:val="30"/>
        </w:rPr>
      </w:pPr>
      <w:r>
        <w:rPr>
          <w:rStyle w:val="7"/>
          <w:rFonts w:hint="eastAsia" w:ascii="方正小标宋简体" w:hAnsi="方正小标宋简体" w:eastAsia="方正小标宋简体" w:cs="方正小标宋简体"/>
          <w:i w:val="0"/>
          <w:iCs w:val="0"/>
          <w:caps w:val="0"/>
          <w:color w:val="auto"/>
          <w:spacing w:val="0"/>
          <w:kern w:val="0"/>
          <w:sz w:val="44"/>
          <w:szCs w:val="44"/>
          <w:shd w:val="clear" w:color="auto" w:fill="FFFFFF"/>
          <w:lang w:val="en-US" w:eastAsia="zh-CN" w:bidi="ar"/>
        </w:rPr>
        <w:t>简章</w:t>
      </w:r>
      <w:r>
        <w:rPr>
          <w:rFonts w:hint="eastAsia" w:ascii="方正小标宋简体" w:hAnsi="方正小标宋简体" w:eastAsia="方正小标宋简体" w:cs="方正小标宋简体"/>
          <w:b/>
          <w:color w:val="auto"/>
          <w:sz w:val="44"/>
          <w:szCs w:val="44"/>
        </w:rPr>
        <w:t xml:space="preserve">      </w:t>
      </w:r>
      <w:r>
        <w:rPr>
          <w:rFonts w:hint="eastAsia" w:ascii="黑体" w:hAnsi="宋体" w:eastAsia="黑体"/>
          <w:b/>
          <w:color w:val="auto"/>
          <w:sz w:val="44"/>
          <w:szCs w:val="44"/>
        </w:rPr>
        <w:t xml:space="preserve">          </w:t>
      </w:r>
      <w:r>
        <w:rPr>
          <w:rFonts w:hint="eastAsia" w:ascii="黑体" w:hAnsi="宋体" w:eastAsia="黑体"/>
          <w:b/>
          <w:color w:val="auto"/>
          <w:sz w:val="30"/>
          <w:szCs w:val="30"/>
        </w:rPr>
        <w:t xml:space="preserve"> </w:t>
      </w:r>
    </w:p>
    <w:p>
      <w:pPr>
        <w:keepNext w:val="0"/>
        <w:keepLines w:val="0"/>
        <w:pageBreakBefore w:val="0"/>
        <w:widowControl/>
        <w:kinsoku/>
        <w:overflowPunct/>
        <w:topLinePunct w:val="0"/>
        <w:autoSpaceDE/>
        <w:autoSpaceDN/>
        <w:bidi w:val="0"/>
        <w:adjustRightInd/>
        <w:snapToGrid/>
        <w:spacing w:line="660" w:lineRule="exact"/>
        <w:ind w:firstLine="640"/>
        <w:jc w:val="left"/>
        <w:textAlignment w:val="auto"/>
        <w:rPr>
          <w:rFonts w:hint="eastAsia" w:ascii="仿宋_GB2312" w:hAnsi="宋体" w:eastAsia="仿宋_GB2312" w:cs="仿宋_GB2312"/>
          <w:color w:val="auto"/>
          <w:kern w:val="0"/>
          <w:sz w:val="32"/>
          <w:szCs w:val="32"/>
          <w:shd w:val="clear" w:color="auto" w:fill="FFFFFF"/>
        </w:rPr>
      </w:pP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为进一步将我院建成特色鲜明、优势突出的三级甲等中医医院,为打造赤水河流域区域性医疗卫生中心奠定坚实基础。根据医院发展需求，</w:t>
      </w:r>
      <w:r>
        <w:rPr>
          <w:rFonts w:hint="eastAsia" w:ascii="仿宋" w:hAnsi="仿宋" w:eastAsia="仿宋" w:cs="仿宋"/>
          <w:b w:val="0"/>
          <w:i w:val="0"/>
          <w:caps w:val="0"/>
          <w:color w:val="000000" w:themeColor="text1"/>
          <w:spacing w:val="0"/>
          <w:sz w:val="32"/>
          <w:szCs w:val="32"/>
          <w:shd w:val="clear" w:color="auto" w:fill="FFFFFF"/>
          <w14:textFill>
            <w14:solidFill>
              <w14:schemeClr w14:val="tx1"/>
            </w14:solidFill>
          </w14:textFill>
        </w:rPr>
        <w:t>经</w:t>
      </w:r>
      <w:r>
        <w:rPr>
          <w:rFonts w:hint="eastAsia" w:ascii="仿宋" w:hAnsi="仿宋" w:eastAsia="仿宋" w:cs="仿宋"/>
          <w:b w:val="0"/>
          <w:i w:val="0"/>
          <w:caps w:val="0"/>
          <w:color w:val="000000" w:themeColor="text1"/>
          <w:spacing w:val="0"/>
          <w:sz w:val="32"/>
          <w:szCs w:val="32"/>
          <w:shd w:val="clear" w:color="auto" w:fill="FFFFFF"/>
          <w:lang w:eastAsia="zh-CN"/>
          <w14:textFill>
            <w14:solidFill>
              <w14:schemeClr w14:val="tx1"/>
            </w14:solidFill>
          </w14:textFill>
        </w:rPr>
        <w:t>党委会议研究，</w:t>
      </w:r>
      <w:r>
        <w:rPr>
          <w:rFonts w:hint="eastAsia" w:ascii="仿宋_GB2312" w:hAnsi="仿宋_GB2312" w:eastAsia="仿宋_GB2312" w:cs="仿宋_GB2312"/>
          <w:b w:val="0"/>
          <w:bCs w:val="0"/>
          <w:color w:val="auto"/>
          <w:sz w:val="32"/>
          <w:szCs w:val="32"/>
          <w:lang w:val="en-US" w:eastAsia="zh-CN"/>
        </w:rPr>
        <w:t>决定面向社会公开招聘20</w:t>
      </w:r>
      <w:r>
        <w:rPr>
          <w:rFonts w:hint="eastAsia" w:ascii="仿宋_GB2312" w:hAnsi="仿宋_GB2312" w:eastAsia="仿宋_GB2312" w:cs="仿宋_GB2312"/>
          <w:b w:val="0"/>
          <w:bCs w:val="0"/>
          <w:color w:val="auto"/>
          <w:sz w:val="32"/>
          <w:szCs w:val="32"/>
        </w:rPr>
        <w:t>名</w:t>
      </w:r>
      <w:r>
        <w:rPr>
          <w:rFonts w:hint="eastAsia" w:ascii="仿宋_GB2312" w:hAnsi="仿宋_GB2312" w:eastAsia="仿宋_GB2312" w:cs="仿宋_GB2312"/>
          <w:b w:val="0"/>
          <w:bCs w:val="0"/>
          <w:color w:val="auto"/>
          <w:sz w:val="32"/>
          <w:szCs w:val="32"/>
          <w:lang w:val="en-US" w:eastAsia="zh-CN"/>
        </w:rPr>
        <w:t>专业技术人员到我院开展工作</w:t>
      </w:r>
      <w:r>
        <w:rPr>
          <w:rFonts w:hint="eastAsia" w:ascii="仿宋" w:hAnsi="仿宋" w:eastAsia="仿宋" w:cs="仿宋"/>
          <w:b w:val="0"/>
          <w:i w:val="0"/>
          <w:caps w:val="0"/>
          <w:color w:val="000000" w:themeColor="text1"/>
          <w:spacing w:val="0"/>
          <w:sz w:val="32"/>
          <w:szCs w:val="32"/>
          <w:shd w:val="clear" w:color="auto" w:fill="FFFFFF"/>
          <w14:textFill>
            <w14:solidFill>
              <w14:schemeClr w14:val="tx1"/>
            </w14:solidFill>
          </w14:textFill>
        </w:rPr>
        <w:t>。</w:t>
      </w:r>
    </w:p>
    <w:p>
      <w:pPr>
        <w:keepNext w:val="0"/>
        <w:keepLines w:val="0"/>
        <w:pageBreakBefore w:val="0"/>
        <w:widowControl/>
        <w:numPr>
          <w:ilvl w:val="0"/>
          <w:numId w:val="0"/>
        </w:numPr>
        <w:kinsoku/>
        <w:overflowPunct/>
        <w:topLinePunct w:val="0"/>
        <w:autoSpaceDE/>
        <w:autoSpaceDN/>
        <w:bidi w:val="0"/>
        <w:adjustRightInd/>
        <w:snapToGrid/>
        <w:spacing w:line="660" w:lineRule="exact"/>
        <w:ind w:firstLine="640" w:firstLineChars="200"/>
        <w:jc w:val="left"/>
        <w:textAlignment w:val="auto"/>
        <w:rPr>
          <w:rFonts w:hint="eastAsia" w:ascii="黑体" w:hAnsi="宋体" w:eastAsia="黑体" w:cs="黑体"/>
          <w:color w:val="auto"/>
          <w:kern w:val="0"/>
          <w:sz w:val="32"/>
          <w:szCs w:val="32"/>
          <w:shd w:val="clear" w:color="auto" w:fill="FFFFFF"/>
          <w:lang w:bidi="ar"/>
        </w:rPr>
      </w:pPr>
      <w:r>
        <w:rPr>
          <w:rFonts w:hint="eastAsia" w:ascii="黑体" w:hAnsi="宋体" w:eastAsia="黑体" w:cs="黑体"/>
          <w:color w:val="auto"/>
          <w:kern w:val="0"/>
          <w:sz w:val="32"/>
          <w:szCs w:val="32"/>
          <w:shd w:val="clear" w:color="auto" w:fill="FFFFFF"/>
          <w:lang w:val="en-US" w:eastAsia="zh-CN" w:bidi="ar"/>
        </w:rPr>
        <w:t>一、招聘对象及人数</w:t>
      </w:r>
    </w:p>
    <w:p>
      <w:pPr>
        <w:spacing w:line="560" w:lineRule="exact"/>
        <w:ind w:firstLine="640" w:firstLineChars="200"/>
        <w:rPr>
          <w:rFonts w:hint="default" w:ascii="黑体" w:hAnsi="宋体" w:eastAsia="黑体" w:cs="黑体"/>
          <w:color w:val="auto"/>
          <w:kern w:val="0"/>
          <w:sz w:val="32"/>
          <w:szCs w:val="32"/>
          <w:shd w:val="clear" w:color="auto" w:fill="FFFFFF"/>
          <w:lang w:val="en-US" w:bidi="ar"/>
        </w:rPr>
      </w:pPr>
      <w:r>
        <w:rPr>
          <w:rFonts w:hint="eastAsia" w:ascii="黑体" w:hAnsi="宋体" w:eastAsia="黑体" w:cs="黑体"/>
          <w:color w:val="FF0000"/>
          <w:kern w:val="0"/>
          <w:sz w:val="32"/>
          <w:szCs w:val="32"/>
          <w:shd w:val="clear" w:color="auto" w:fill="FFFFFF"/>
          <w:lang w:val="en-US" w:eastAsia="zh-CN" w:bidi="ar"/>
        </w:rPr>
        <w:t xml:space="preserve">  </w:t>
      </w:r>
      <w:r>
        <w:rPr>
          <w:rFonts w:hint="eastAsia" w:ascii="仿宋" w:hAnsi="仿宋" w:eastAsia="仿宋" w:cs="仿宋"/>
          <w:sz w:val="32"/>
          <w:szCs w:val="32"/>
        </w:rPr>
        <w:t>公开招聘编外专业技术人员20人，其中：西医临床医师</w:t>
      </w:r>
      <w:r>
        <w:rPr>
          <w:rFonts w:hint="eastAsia" w:ascii="仿宋" w:hAnsi="仿宋" w:eastAsia="仿宋" w:cs="仿宋"/>
          <w:sz w:val="32"/>
          <w:szCs w:val="32"/>
          <w:lang w:val="en-US" w:eastAsia="zh-CN"/>
        </w:rPr>
        <w:t>3</w:t>
      </w:r>
      <w:r>
        <w:rPr>
          <w:rFonts w:hint="eastAsia" w:ascii="仿宋" w:hAnsi="仿宋" w:eastAsia="仿宋" w:cs="仿宋"/>
          <w:sz w:val="32"/>
          <w:szCs w:val="32"/>
        </w:rPr>
        <w:t>人、中医临床医师</w:t>
      </w:r>
      <w:r>
        <w:rPr>
          <w:rFonts w:hint="eastAsia" w:ascii="仿宋" w:hAnsi="仿宋" w:eastAsia="仿宋" w:cs="仿宋"/>
          <w:sz w:val="32"/>
          <w:szCs w:val="32"/>
          <w:lang w:val="en-US" w:eastAsia="zh-CN"/>
        </w:rPr>
        <w:t>8</w:t>
      </w:r>
      <w:r>
        <w:rPr>
          <w:rFonts w:hint="eastAsia" w:ascii="仿宋" w:hAnsi="仿宋" w:eastAsia="仿宋" w:cs="仿宋"/>
          <w:sz w:val="32"/>
          <w:szCs w:val="32"/>
        </w:rPr>
        <w:t>人、影像诊断医师</w:t>
      </w:r>
      <w:r>
        <w:rPr>
          <w:rFonts w:hint="eastAsia" w:ascii="仿宋" w:hAnsi="仿宋" w:eastAsia="仿宋" w:cs="仿宋"/>
          <w:sz w:val="32"/>
          <w:szCs w:val="32"/>
          <w:lang w:val="en-US" w:eastAsia="zh-CN"/>
        </w:rPr>
        <w:t>5</w:t>
      </w:r>
      <w:r>
        <w:rPr>
          <w:rFonts w:hint="eastAsia" w:ascii="仿宋" w:hAnsi="仿宋" w:eastAsia="仿宋" w:cs="仿宋"/>
          <w:sz w:val="32"/>
          <w:szCs w:val="32"/>
        </w:rPr>
        <w:t>人、麻醉医师</w:t>
      </w:r>
      <w:r>
        <w:rPr>
          <w:rFonts w:hint="eastAsia" w:ascii="仿宋" w:hAnsi="仿宋" w:eastAsia="仿宋" w:cs="仿宋"/>
          <w:sz w:val="32"/>
          <w:szCs w:val="32"/>
          <w:lang w:val="en-US" w:eastAsia="zh-CN"/>
        </w:rPr>
        <w:t>2</w:t>
      </w:r>
      <w:r>
        <w:rPr>
          <w:rFonts w:hint="eastAsia" w:ascii="仿宋" w:hAnsi="仿宋" w:eastAsia="仿宋" w:cs="仿宋"/>
          <w:sz w:val="32"/>
          <w:szCs w:val="32"/>
        </w:rPr>
        <w:t>人、</w:t>
      </w:r>
      <w:r>
        <w:rPr>
          <w:rFonts w:hint="eastAsia" w:ascii="仿宋" w:hAnsi="仿宋" w:eastAsia="仿宋" w:cs="仿宋"/>
          <w:sz w:val="32"/>
          <w:szCs w:val="32"/>
          <w:lang w:val="en-US" w:eastAsia="zh-CN"/>
        </w:rPr>
        <w:t>康复师2人</w:t>
      </w:r>
      <w:r>
        <w:rPr>
          <w:rFonts w:hint="eastAsia" w:ascii="仿宋" w:hAnsi="仿宋" w:eastAsia="仿宋" w:cs="仿宋"/>
          <w:sz w:val="32"/>
          <w:szCs w:val="32"/>
        </w:rPr>
        <w:t>。具体招聘岗位及要求见《仁怀市中医院202</w:t>
      </w:r>
      <w:r>
        <w:rPr>
          <w:rFonts w:hint="eastAsia" w:ascii="仿宋" w:hAnsi="仿宋" w:eastAsia="仿宋" w:cs="仿宋"/>
          <w:sz w:val="32"/>
          <w:szCs w:val="32"/>
          <w:lang w:val="en-US" w:eastAsia="zh-CN"/>
        </w:rPr>
        <w:t>3</w:t>
      </w:r>
      <w:r>
        <w:rPr>
          <w:rFonts w:hint="eastAsia" w:ascii="仿宋" w:hAnsi="仿宋" w:eastAsia="仿宋" w:cs="仿宋"/>
          <w:sz w:val="32"/>
          <w:szCs w:val="32"/>
        </w:rPr>
        <w:t>年面向社会公开招聘编外专业技术人员职位表》(附件</w:t>
      </w:r>
      <w:r>
        <w:rPr>
          <w:rFonts w:hint="eastAsia" w:ascii="仿宋" w:hAnsi="仿宋" w:eastAsia="仿宋" w:cs="仿宋"/>
          <w:sz w:val="32"/>
          <w:szCs w:val="32"/>
          <w:lang w:val="en-US" w:eastAsia="zh-CN"/>
        </w:rPr>
        <w:t>2</w:t>
      </w:r>
      <w:r>
        <w:rPr>
          <w:rFonts w:hint="eastAsia" w:ascii="仿宋" w:hAnsi="仿宋" w:eastAsia="仿宋" w:cs="仿宋"/>
          <w:sz w:val="32"/>
          <w:szCs w:val="32"/>
        </w:rPr>
        <w:t>)。</w:t>
      </w:r>
    </w:p>
    <w:p>
      <w:pPr>
        <w:keepNext w:val="0"/>
        <w:keepLines w:val="0"/>
        <w:pageBreakBefore w:val="0"/>
        <w:widowControl/>
        <w:numPr>
          <w:ilvl w:val="0"/>
          <w:numId w:val="0"/>
        </w:numPr>
        <w:kinsoku/>
        <w:overflowPunct/>
        <w:topLinePunct w:val="0"/>
        <w:autoSpaceDE/>
        <w:autoSpaceDN/>
        <w:bidi w:val="0"/>
        <w:adjustRightInd/>
        <w:snapToGrid/>
        <w:spacing w:line="660" w:lineRule="exact"/>
        <w:ind w:firstLine="640" w:firstLineChars="200"/>
        <w:jc w:val="left"/>
        <w:textAlignment w:val="auto"/>
        <w:rPr>
          <w:rFonts w:hint="eastAsia" w:ascii="黑体" w:hAnsi="宋体" w:eastAsia="黑体" w:cs="黑体"/>
          <w:color w:val="auto"/>
          <w:kern w:val="0"/>
          <w:sz w:val="32"/>
          <w:szCs w:val="32"/>
          <w:shd w:val="clear" w:color="auto" w:fill="FFFFFF"/>
          <w:lang w:val="en-US" w:eastAsia="zh-CN" w:bidi="ar"/>
        </w:rPr>
      </w:pPr>
      <w:r>
        <w:rPr>
          <w:rFonts w:hint="eastAsia" w:ascii="黑体" w:hAnsi="宋体" w:eastAsia="黑体" w:cs="黑体"/>
          <w:color w:val="auto"/>
          <w:kern w:val="0"/>
          <w:sz w:val="32"/>
          <w:szCs w:val="32"/>
          <w:shd w:val="clear" w:color="auto" w:fill="FFFFFF"/>
          <w:lang w:val="en-US" w:eastAsia="zh-CN" w:bidi="ar"/>
        </w:rPr>
        <w:t>二、招聘原则</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招聘</w:t>
      </w:r>
      <w:r>
        <w:rPr>
          <w:rFonts w:hint="eastAsia" w:ascii="仿宋_GB2312" w:hAnsi="仿宋_GB2312" w:eastAsia="仿宋_GB2312" w:cs="仿宋_GB2312"/>
          <w:color w:val="auto"/>
          <w:sz w:val="32"/>
          <w:szCs w:val="32"/>
          <w:lang w:eastAsia="zh-CN"/>
        </w:rPr>
        <w:t>工作严格按照公开、平等、竞争、择优的原则，按照发布</w:t>
      </w:r>
      <w:r>
        <w:rPr>
          <w:rFonts w:hint="eastAsia" w:ascii="仿宋_GB2312" w:hAnsi="仿宋_GB2312" w:eastAsia="仿宋_GB2312" w:cs="仿宋_GB2312"/>
          <w:color w:val="auto"/>
          <w:sz w:val="32"/>
          <w:szCs w:val="32"/>
          <w:lang w:val="en-US" w:eastAsia="zh-CN"/>
        </w:rPr>
        <w:t>招聘简章</w:t>
      </w:r>
      <w:r>
        <w:rPr>
          <w:rFonts w:hint="eastAsia" w:ascii="仿宋_GB2312" w:hAnsi="仿宋_GB2312" w:eastAsia="仿宋_GB2312" w:cs="仿宋_GB2312"/>
          <w:color w:val="auto"/>
          <w:sz w:val="32"/>
          <w:szCs w:val="32"/>
          <w:lang w:eastAsia="zh-CN"/>
        </w:rPr>
        <w:t>、报名、资格审查、面试、体检、考察、</w:t>
      </w:r>
      <w:r>
        <w:rPr>
          <w:rFonts w:hint="eastAsia" w:ascii="仿宋_GB2312" w:hAnsi="仿宋_GB2312" w:eastAsia="仿宋_GB2312" w:cs="仿宋_GB2312"/>
          <w:color w:val="auto"/>
          <w:sz w:val="32"/>
          <w:szCs w:val="32"/>
          <w:lang w:val="en-US" w:eastAsia="zh-CN"/>
        </w:rPr>
        <w:t>聘用</w:t>
      </w:r>
      <w:r>
        <w:rPr>
          <w:rFonts w:hint="eastAsia" w:ascii="仿宋_GB2312" w:hAnsi="仿宋_GB2312" w:eastAsia="仿宋_GB2312" w:cs="仿宋_GB2312"/>
          <w:color w:val="auto"/>
          <w:sz w:val="32"/>
          <w:szCs w:val="32"/>
          <w:lang w:eastAsia="zh-CN"/>
        </w:rPr>
        <w:t>等程序进行。</w:t>
      </w:r>
    </w:p>
    <w:p>
      <w:pPr>
        <w:keepNext w:val="0"/>
        <w:keepLines w:val="0"/>
        <w:pageBreakBefore w:val="0"/>
        <w:widowControl/>
        <w:numPr>
          <w:ilvl w:val="0"/>
          <w:numId w:val="0"/>
        </w:numPr>
        <w:kinsoku/>
        <w:overflowPunct/>
        <w:topLinePunct w:val="0"/>
        <w:autoSpaceDE/>
        <w:autoSpaceDN/>
        <w:bidi w:val="0"/>
        <w:adjustRightInd/>
        <w:snapToGrid/>
        <w:spacing w:line="660" w:lineRule="exact"/>
        <w:ind w:firstLine="640" w:firstLineChars="200"/>
        <w:jc w:val="left"/>
        <w:textAlignment w:val="auto"/>
        <w:rPr>
          <w:rFonts w:hint="eastAsia" w:ascii="黑体" w:hAnsi="宋体" w:eastAsia="黑体" w:cs="黑体"/>
          <w:color w:val="auto"/>
          <w:kern w:val="0"/>
          <w:sz w:val="32"/>
          <w:szCs w:val="32"/>
          <w:shd w:val="clear" w:color="auto" w:fill="FFFFFF"/>
          <w:lang w:val="en-US" w:eastAsia="zh-CN" w:bidi="ar"/>
        </w:rPr>
      </w:pPr>
      <w:r>
        <w:rPr>
          <w:rFonts w:hint="eastAsia" w:ascii="黑体" w:hAnsi="宋体" w:eastAsia="黑体" w:cs="黑体"/>
          <w:color w:val="auto"/>
          <w:kern w:val="0"/>
          <w:sz w:val="32"/>
          <w:szCs w:val="32"/>
          <w:shd w:val="clear" w:color="auto" w:fill="FFFFFF"/>
          <w:lang w:val="en-US" w:eastAsia="zh-CN" w:bidi="ar"/>
        </w:rPr>
        <w:t>三、招聘条件</w:t>
      </w:r>
    </w:p>
    <w:p>
      <w:pPr>
        <w:spacing w:line="560" w:lineRule="exact"/>
        <w:ind w:firstLine="320" w:firstLineChars="100"/>
        <w:rPr>
          <w:rFonts w:ascii="仿宋" w:hAnsi="仿宋" w:eastAsia="仿宋" w:cs="仿宋"/>
          <w:color w:val="auto"/>
          <w:sz w:val="32"/>
          <w:szCs w:val="32"/>
        </w:rPr>
      </w:pPr>
      <w:r>
        <w:rPr>
          <w:rFonts w:hint="eastAsia" w:ascii="楷体" w:hAnsi="楷体" w:eastAsia="楷体" w:cs="楷体"/>
          <w:color w:val="auto"/>
          <w:sz w:val="32"/>
          <w:szCs w:val="32"/>
        </w:rPr>
        <w:t>（一）基本条件</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1.具有中华人民共和国国籍，拥护中华人民共和国宪法，具有良好的思想政治素质。</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2.具有正确的政治立场、政治态度、理想信念和思想品德。</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3.遵纪守法，诚实守信，品行端正，人格健全。</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4.安心应聘岗位工作，有较强的事业心和责任感。</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5.具有胜任应聘岗位需要的相关专业知识和工作能力。</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6.年龄符合应聘岗位要求的条件。</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7.身体健康,符合应聘岗位要求的身体条件。</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8.符合应聘岗位要求的其他具体资格和条件。</w:t>
      </w:r>
    </w:p>
    <w:p>
      <w:pPr>
        <w:spacing w:line="560" w:lineRule="exact"/>
        <w:ind w:firstLine="320" w:firstLineChars="100"/>
        <w:rPr>
          <w:rFonts w:hint="eastAsia" w:ascii="楷体" w:hAnsi="楷体" w:eastAsia="楷体" w:cs="楷体"/>
          <w:color w:val="auto"/>
          <w:sz w:val="32"/>
          <w:szCs w:val="32"/>
          <w:lang w:eastAsia="zh-CN"/>
        </w:rPr>
      </w:pPr>
      <w:r>
        <w:rPr>
          <w:rFonts w:hint="eastAsia" w:ascii="楷体" w:hAnsi="楷体" w:eastAsia="楷体" w:cs="楷体"/>
          <w:color w:val="auto"/>
          <w:sz w:val="32"/>
          <w:szCs w:val="32"/>
        </w:rPr>
        <w:t>（二）有以下情形之一者不得报考：</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1.受过刑事处罚或被开除公职处分的</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2.受到党内严重警告、行政记大过等处分在处分期或影响期内的</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3.正在接受立案审查的</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4.有吸毒史的</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5.法律、法规规定不得招聘录用的其他情形。</w:t>
      </w:r>
    </w:p>
    <w:p>
      <w:pPr>
        <w:keepNext w:val="0"/>
        <w:keepLines w:val="0"/>
        <w:pageBreakBefore w:val="0"/>
        <w:widowControl/>
        <w:numPr>
          <w:ilvl w:val="0"/>
          <w:numId w:val="0"/>
        </w:numPr>
        <w:kinsoku/>
        <w:overflowPunct/>
        <w:topLinePunct w:val="0"/>
        <w:autoSpaceDE/>
        <w:autoSpaceDN/>
        <w:bidi w:val="0"/>
        <w:adjustRightInd/>
        <w:snapToGrid/>
        <w:spacing w:line="660" w:lineRule="exact"/>
        <w:ind w:firstLine="640" w:firstLineChars="200"/>
        <w:jc w:val="left"/>
        <w:textAlignment w:val="auto"/>
        <w:rPr>
          <w:rFonts w:hint="eastAsia" w:ascii="黑体" w:hAnsi="宋体" w:eastAsia="黑体" w:cs="黑体"/>
          <w:color w:val="auto"/>
          <w:kern w:val="0"/>
          <w:sz w:val="32"/>
          <w:szCs w:val="32"/>
          <w:shd w:val="clear" w:color="auto" w:fill="FFFFFF"/>
          <w:lang w:bidi="ar"/>
        </w:rPr>
      </w:pPr>
      <w:r>
        <w:rPr>
          <w:rFonts w:hint="eastAsia" w:ascii="黑体" w:hAnsi="宋体" w:eastAsia="黑体" w:cs="黑体"/>
          <w:color w:val="auto"/>
          <w:kern w:val="0"/>
          <w:sz w:val="32"/>
          <w:szCs w:val="32"/>
          <w:shd w:val="clear" w:color="auto" w:fill="FFFFFF"/>
          <w:lang w:val="en-US" w:eastAsia="zh-CN" w:bidi="ar"/>
        </w:rPr>
        <w:t>四、招聘</w:t>
      </w:r>
      <w:r>
        <w:rPr>
          <w:rFonts w:hint="eastAsia" w:ascii="黑体" w:hAnsi="宋体" w:eastAsia="黑体" w:cs="黑体"/>
          <w:color w:val="auto"/>
          <w:kern w:val="0"/>
          <w:sz w:val="32"/>
          <w:szCs w:val="32"/>
          <w:shd w:val="clear" w:color="auto" w:fill="FFFFFF"/>
          <w:lang w:bidi="ar"/>
        </w:rPr>
        <w:t>程序</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楷体_GB2312" w:hAnsi="仿宋" w:eastAsia="楷体_GB2312"/>
          <w:color w:val="auto"/>
          <w:sz w:val="32"/>
          <w:szCs w:val="32"/>
        </w:rPr>
      </w:pPr>
      <w:r>
        <w:rPr>
          <w:rFonts w:hint="eastAsia" w:ascii="楷体_GB2312" w:hAnsi="仿宋" w:eastAsia="楷体_GB2312"/>
          <w:color w:val="auto"/>
          <w:sz w:val="32"/>
          <w:szCs w:val="32"/>
        </w:rPr>
        <w:t>（一）发布公告</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仿宋_GB2312" w:hAnsi="仿宋_GB2312" w:eastAsia="仿宋_GB2312" w:cs="仿宋_GB2312"/>
          <w:i w:val="0"/>
          <w:iCs w:val="0"/>
          <w:caps w:val="0"/>
          <w:color w:val="auto"/>
          <w:spacing w:val="0"/>
          <w:kern w:val="0"/>
          <w:sz w:val="32"/>
          <w:szCs w:val="32"/>
          <w:shd w:val="clear" w:color="auto" w:fill="FFFFFF"/>
          <w:lang w:val="en-US" w:eastAsia="zh-CN" w:bidi="ar"/>
        </w:rPr>
      </w:pPr>
      <w:r>
        <w:rPr>
          <w:rFonts w:hint="eastAsia" w:ascii="仿宋_GB2312" w:hAnsi="仿宋" w:eastAsia="仿宋_GB2312"/>
          <w:color w:val="auto"/>
          <w:sz w:val="32"/>
          <w:szCs w:val="32"/>
          <w:lang w:val="en-US" w:eastAsia="zh-CN"/>
        </w:rPr>
        <w:t>通过仁怀市中医院官网（www.rhszyy.cn）、163贵州人事考试信息网（www.163gz.com）发布</w:t>
      </w:r>
      <w:r>
        <w:rPr>
          <w:rFonts w:hint="eastAsia" w:ascii="仿宋_GB2312" w:hAnsi="仿宋" w:eastAsia="仿宋_GB2312"/>
          <w:color w:val="auto"/>
          <w:sz w:val="32"/>
          <w:szCs w:val="32"/>
        </w:rPr>
        <w:t>公告。</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660" w:lineRule="exact"/>
        <w:ind w:left="0" w:right="0" w:firstLine="640"/>
        <w:jc w:val="left"/>
        <w:textAlignment w:val="auto"/>
        <w:rPr>
          <w:rFonts w:hint="eastAsia" w:ascii="楷体_GB2312" w:hAnsi="仿宋" w:eastAsia="楷体_GB2312"/>
          <w:color w:val="auto"/>
          <w:sz w:val="32"/>
          <w:szCs w:val="32"/>
        </w:rPr>
      </w:pPr>
      <w:r>
        <w:rPr>
          <w:rFonts w:hint="eastAsia" w:ascii="楷体_GB2312" w:hAnsi="仿宋" w:eastAsia="楷体_GB2312"/>
          <w:color w:val="auto"/>
          <w:sz w:val="32"/>
          <w:szCs w:val="32"/>
        </w:rPr>
        <w:t>（</w:t>
      </w:r>
      <w:r>
        <w:rPr>
          <w:rFonts w:hint="eastAsia" w:ascii="楷体_GB2312" w:hAnsi="仿宋" w:eastAsia="楷体_GB2312"/>
          <w:color w:val="auto"/>
          <w:sz w:val="32"/>
          <w:szCs w:val="32"/>
          <w:lang w:val="en-US" w:eastAsia="zh-CN"/>
        </w:rPr>
        <w:t>二</w:t>
      </w:r>
      <w:r>
        <w:rPr>
          <w:rFonts w:hint="eastAsia" w:ascii="楷体_GB2312" w:hAnsi="仿宋" w:eastAsia="楷体_GB2312"/>
          <w:color w:val="auto"/>
          <w:sz w:val="32"/>
          <w:szCs w:val="32"/>
        </w:rPr>
        <w:t>）</w:t>
      </w:r>
      <w:r>
        <w:rPr>
          <w:rFonts w:hint="eastAsia" w:ascii="楷体_GB2312" w:hAnsi="仿宋" w:eastAsia="楷体_GB2312"/>
          <w:color w:val="auto"/>
          <w:sz w:val="32"/>
          <w:szCs w:val="32"/>
          <w:lang w:val="en-US" w:eastAsia="zh-CN"/>
        </w:rPr>
        <w:t>报名及资格审查</w:t>
      </w:r>
    </w:p>
    <w:p>
      <w:pPr>
        <w:spacing w:line="56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1.报名时间：2023年7月24日至2023年7月26日上午8:30—11:30、下午2:30—5:00(周末休息);                </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2.报名方式：采取现场报名的方式报名。</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报名办法：报名时提交报名表（附件1）、毕业证、学位证、身份证、执业医师资格证、规培证原件和复印件，一寸卡片照两张;规培未结束的提交毕业证、学位证、身份证、执业医师资格证、规培证明或者规培录取通知书原件和复印件，一寸卡片照两张到仁怀市中医院人力资源部报名。</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4.联系</w:t>
      </w:r>
      <w:r>
        <w:rPr>
          <w:rFonts w:hint="eastAsia" w:ascii="仿宋_GB2312" w:hAnsi="仿宋_GB2312" w:eastAsia="仿宋_GB2312" w:cs="仿宋_GB2312"/>
          <w:color w:val="auto"/>
          <w:sz w:val="32"/>
          <w:szCs w:val="32"/>
          <w:lang w:val="en-US" w:eastAsia="zh-CN"/>
        </w:rPr>
        <w:t>电话：仁怀市中医院人力资源部座机：0851-2</w:t>
      </w:r>
      <w:bookmarkStart w:id="0" w:name="_GoBack"/>
      <w:bookmarkEnd w:id="0"/>
      <w:r>
        <w:rPr>
          <w:rFonts w:hint="eastAsia" w:ascii="仿宋_GB2312" w:hAnsi="仿宋_GB2312" w:eastAsia="仿宋_GB2312" w:cs="仿宋_GB2312"/>
          <w:color w:val="auto"/>
          <w:sz w:val="32"/>
          <w:szCs w:val="32"/>
          <w:lang w:val="en-US" w:eastAsia="zh-CN"/>
        </w:rPr>
        <w:t>2290372。</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5.报名地址：贵州省仁怀市中枢街道云祷山路仁怀市中医院行政办公楼三楼人力资源部（原财政局）。</w:t>
      </w:r>
    </w:p>
    <w:p>
      <w:pPr>
        <w:spacing w:line="56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w:t>
      </w:r>
      <w:r>
        <w:rPr>
          <w:rFonts w:hint="default" w:ascii="仿宋_GB2312" w:hAnsi="仿宋_GB2312" w:eastAsia="仿宋_GB2312" w:cs="仿宋_GB2312"/>
          <w:color w:val="auto"/>
          <w:sz w:val="32"/>
          <w:szCs w:val="32"/>
          <w:lang w:val="en-US" w:eastAsia="zh-CN"/>
        </w:rPr>
        <w:t>.资格</w:t>
      </w:r>
      <w:r>
        <w:rPr>
          <w:rFonts w:hint="eastAsia" w:ascii="仿宋_GB2312" w:hAnsi="仿宋_GB2312" w:eastAsia="仿宋_GB2312" w:cs="仿宋_GB2312"/>
          <w:color w:val="auto"/>
          <w:sz w:val="32"/>
          <w:szCs w:val="32"/>
          <w:lang w:val="en-US" w:eastAsia="zh-CN"/>
        </w:rPr>
        <w:t>审核</w:t>
      </w:r>
      <w:r>
        <w:rPr>
          <w:rFonts w:hint="default" w:ascii="仿宋_GB2312" w:hAnsi="仿宋_GB2312" w:eastAsia="仿宋_GB2312" w:cs="仿宋_GB2312"/>
          <w:color w:val="auto"/>
          <w:sz w:val="32"/>
          <w:szCs w:val="32"/>
          <w:lang w:val="en-US" w:eastAsia="zh-CN"/>
        </w:rPr>
        <w:t>。资格初审由仁怀市</w:t>
      </w:r>
      <w:r>
        <w:rPr>
          <w:rFonts w:hint="eastAsia" w:ascii="仿宋_GB2312" w:hAnsi="仿宋_GB2312" w:eastAsia="仿宋_GB2312" w:cs="仿宋_GB2312"/>
          <w:color w:val="auto"/>
          <w:sz w:val="32"/>
          <w:szCs w:val="32"/>
          <w:lang w:val="en-US" w:eastAsia="zh-CN"/>
        </w:rPr>
        <w:t>中</w:t>
      </w:r>
      <w:r>
        <w:rPr>
          <w:rFonts w:hint="default" w:ascii="仿宋_GB2312" w:hAnsi="仿宋_GB2312" w:eastAsia="仿宋_GB2312" w:cs="仿宋_GB2312"/>
          <w:color w:val="auto"/>
          <w:sz w:val="32"/>
          <w:szCs w:val="32"/>
          <w:lang w:val="en-US" w:eastAsia="zh-CN"/>
        </w:rPr>
        <w:t>医院招聘编外专业技术人员资格审核小组对照《简章》和职位所需的资格条件进行资格</w:t>
      </w:r>
      <w:r>
        <w:rPr>
          <w:rFonts w:hint="eastAsia" w:ascii="仿宋_GB2312" w:hAnsi="仿宋_GB2312" w:eastAsia="仿宋_GB2312" w:cs="仿宋_GB2312"/>
          <w:color w:val="auto"/>
          <w:sz w:val="32"/>
          <w:szCs w:val="32"/>
          <w:lang w:val="en-US" w:eastAsia="zh-CN"/>
        </w:rPr>
        <w:t>审查，</w:t>
      </w:r>
      <w:r>
        <w:rPr>
          <w:rFonts w:hint="default" w:ascii="仿宋_GB2312" w:hAnsi="仿宋_GB2312" w:eastAsia="仿宋_GB2312" w:cs="仿宋_GB2312"/>
          <w:color w:val="auto"/>
          <w:sz w:val="32"/>
          <w:szCs w:val="32"/>
          <w:lang w:val="en-US" w:eastAsia="zh-CN"/>
        </w:rPr>
        <w:t>经资格</w:t>
      </w:r>
      <w:r>
        <w:rPr>
          <w:rFonts w:hint="eastAsia" w:ascii="仿宋_GB2312" w:hAnsi="仿宋_GB2312" w:eastAsia="仿宋_GB2312" w:cs="仿宋_GB2312"/>
          <w:color w:val="auto"/>
          <w:sz w:val="32"/>
          <w:szCs w:val="32"/>
          <w:lang w:val="en-US" w:eastAsia="zh-CN"/>
        </w:rPr>
        <w:t>审查</w:t>
      </w:r>
      <w:r>
        <w:rPr>
          <w:rFonts w:hint="default" w:ascii="仿宋_GB2312" w:hAnsi="仿宋_GB2312" w:eastAsia="仿宋_GB2312" w:cs="仿宋_GB2312"/>
          <w:color w:val="auto"/>
          <w:sz w:val="32"/>
          <w:szCs w:val="32"/>
          <w:lang w:val="en-US" w:eastAsia="zh-CN"/>
        </w:rPr>
        <w:t>合格的予以确认</w:t>
      </w:r>
      <w:r>
        <w:rPr>
          <w:rFonts w:hint="eastAsia" w:ascii="仿宋_GB2312" w:hAnsi="仿宋_GB2312" w:eastAsia="仿宋_GB2312" w:cs="仿宋_GB2312"/>
          <w:color w:val="auto"/>
          <w:sz w:val="32"/>
          <w:szCs w:val="32"/>
          <w:lang w:val="en-US" w:eastAsia="zh-CN"/>
        </w:rPr>
        <w:t>。</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 本次招聘工作，资格审查贯穿于整个招聘全过程，凡发现报考者与拟招聘所要求的资格条件不符以及提供虚假材料的，一律取消报考或聘用资格。</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楷体_GB2312" w:hAnsi="仿宋" w:eastAsia="楷体_GB2312" w:cs="Times New Roman"/>
          <w:color w:val="auto"/>
          <w:sz w:val="32"/>
          <w:szCs w:val="32"/>
          <w:lang w:val="en-US" w:eastAsia="zh-CN"/>
        </w:rPr>
      </w:pPr>
      <w:r>
        <w:rPr>
          <w:rFonts w:hint="eastAsia" w:ascii="楷体_GB2312" w:hAnsi="仿宋" w:eastAsia="楷体_GB2312"/>
          <w:color w:val="auto"/>
          <w:sz w:val="32"/>
          <w:szCs w:val="32"/>
          <w:lang w:val="en-US" w:eastAsia="zh-CN"/>
        </w:rPr>
        <w:t>（三）</w:t>
      </w:r>
      <w:r>
        <w:rPr>
          <w:rFonts w:hint="eastAsia" w:ascii="楷体_GB2312" w:hAnsi="仿宋" w:eastAsia="楷体_GB2312" w:cs="Times New Roman"/>
          <w:color w:val="auto"/>
          <w:sz w:val="32"/>
          <w:szCs w:val="32"/>
          <w:lang w:val="en-US" w:eastAsia="zh-CN"/>
        </w:rPr>
        <w:t>考试方式、成绩计算及面试时间、地点</w:t>
      </w:r>
    </w:p>
    <w:p>
      <w:pPr>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1.考核方式:面试(100分)，不设开考比例，考生面试成绩必须达到70分及以上方能进入体检环节，成绩按“四舍五入法”保留小数点后两位数字。</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2.面试时间:另行通知。</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3.面试地点:仁怀市中医院，报考者凭有效身份证进入侯考场进行抽签面试。</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4.面试成绩在仁怀市中医院网站公布。</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楷体_GB2312" w:hAnsi="仿宋" w:eastAsia="楷体_GB2312"/>
          <w:color w:val="auto"/>
          <w:sz w:val="32"/>
          <w:szCs w:val="32"/>
          <w:lang w:val="en-US" w:eastAsia="zh-CN"/>
        </w:rPr>
      </w:pPr>
      <w:r>
        <w:rPr>
          <w:rFonts w:hint="eastAsia" w:ascii="楷体_GB2312" w:hAnsi="仿宋" w:eastAsia="楷体_GB2312"/>
          <w:color w:val="auto"/>
          <w:sz w:val="32"/>
          <w:szCs w:val="32"/>
          <w:lang w:val="en-US" w:eastAsia="zh-CN"/>
        </w:rPr>
        <w:t>（四）体检</w:t>
      </w:r>
    </w:p>
    <w:p>
      <w:pPr>
        <w:spacing w:line="560" w:lineRule="exact"/>
        <w:ind w:firstLine="64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根据岗位数按照面试成绩从高到低确定体检对象，同一职位报考人员面试成绩名次末位并列的按面试现场考官最高评分排名确定为体检对象。体检标准参照公务员录用体检通用标准执行。体检不合格的取消聘用资格并按照考试成绩依次递补。体检在仁怀市中医院进行。</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楷体_GB2312" w:hAnsi="仿宋" w:eastAsia="楷体_GB2312"/>
          <w:color w:val="auto"/>
          <w:sz w:val="32"/>
          <w:szCs w:val="32"/>
          <w:lang w:val="en-US" w:eastAsia="zh-CN"/>
        </w:rPr>
      </w:pPr>
      <w:r>
        <w:rPr>
          <w:rFonts w:hint="eastAsia" w:ascii="楷体_GB2312" w:hAnsi="仿宋" w:eastAsia="楷体_GB2312"/>
          <w:color w:val="auto"/>
          <w:sz w:val="32"/>
          <w:szCs w:val="32"/>
          <w:lang w:val="en-US" w:eastAsia="zh-CN"/>
        </w:rPr>
        <w:t>（五）考察</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考察政审内容主要包括考生政治思想、道德品质、能力素质、学习和工作表现、遵纪守法、廉洁自律以及是否需要回避等。考察政审时还须进一步核实应聘人员是否符合规定的报考资格条件，确认其报名时提交的信息和材料是否真实、准确。</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楷体_GB2312" w:hAnsi="仿宋" w:eastAsia="楷体_GB2312"/>
          <w:color w:val="auto"/>
          <w:sz w:val="32"/>
          <w:szCs w:val="32"/>
          <w:lang w:val="en-US" w:eastAsia="zh-CN"/>
        </w:rPr>
      </w:pPr>
      <w:r>
        <w:rPr>
          <w:rFonts w:hint="eastAsia" w:ascii="楷体_GB2312" w:hAnsi="仿宋" w:eastAsia="楷体_GB2312"/>
          <w:color w:val="auto"/>
          <w:sz w:val="32"/>
          <w:szCs w:val="32"/>
          <w:lang w:val="en-US" w:eastAsia="zh-CN"/>
        </w:rPr>
        <w:t>（六）公示</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经面试、体检、考察合格的人员，确定为拟聘用人员，进行为期3天的公示，公示期间接受社会监督。对拟聘人员在公示期间有异议的,由仁怀市中医院纪委按规定进行调查。查实有影响聘用的情形，取消聘用资格。一时难以查实的，暂缓聘用，待查实并做出结论后再决定是否聘用。</w:t>
      </w:r>
    </w:p>
    <w:p>
      <w:pPr>
        <w:keepNext w:val="0"/>
        <w:keepLines w:val="0"/>
        <w:pageBreakBefore w:val="0"/>
        <w:kinsoku/>
        <w:overflowPunct/>
        <w:topLinePunct w:val="0"/>
        <w:autoSpaceDE/>
        <w:autoSpaceDN/>
        <w:bidi w:val="0"/>
        <w:adjustRightInd/>
        <w:snapToGrid/>
        <w:spacing w:line="660" w:lineRule="exact"/>
        <w:ind w:firstLine="640" w:firstLineChars="200"/>
        <w:jc w:val="left"/>
        <w:textAlignment w:val="auto"/>
        <w:rPr>
          <w:rFonts w:hint="eastAsia" w:ascii="楷体_GB2312" w:hAnsi="仿宋" w:eastAsia="楷体_GB2312"/>
          <w:color w:val="auto"/>
          <w:sz w:val="32"/>
          <w:szCs w:val="32"/>
          <w:lang w:val="en-US" w:eastAsia="zh-CN"/>
        </w:rPr>
      </w:pPr>
      <w:r>
        <w:rPr>
          <w:rFonts w:hint="eastAsia" w:ascii="楷体_GB2312" w:hAnsi="仿宋" w:eastAsia="楷体_GB2312"/>
          <w:color w:val="auto"/>
          <w:sz w:val="32"/>
          <w:szCs w:val="32"/>
          <w:lang w:val="en-US" w:eastAsia="zh-CN"/>
        </w:rPr>
        <w:t>（七）聘用</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拟聘人员公示结果不影响聘用的，通知拟聘人员上岗试用，拟聘人员应在规定时间到医院报到;逾期者，取消其聘用资格。拟聘人员试用期为1个月，试用期满考核合格的正式聘用;考核不合格者，取消聘用资格。聘用人员与原工作单位有聘用(劳动)关系的，在签订劳动合同前，须提交与原单位签订的《终止劳动关系证明书》，方能签订劳动合同。</w:t>
      </w:r>
    </w:p>
    <w:p>
      <w:pPr>
        <w:keepNext w:val="0"/>
        <w:keepLines w:val="0"/>
        <w:pageBreakBefore w:val="0"/>
        <w:widowControl/>
        <w:numPr>
          <w:ilvl w:val="0"/>
          <w:numId w:val="0"/>
        </w:numPr>
        <w:kinsoku/>
        <w:overflowPunct/>
        <w:topLinePunct w:val="0"/>
        <w:autoSpaceDE/>
        <w:autoSpaceDN/>
        <w:bidi w:val="0"/>
        <w:adjustRightInd/>
        <w:snapToGrid/>
        <w:spacing w:line="660" w:lineRule="exact"/>
        <w:ind w:firstLine="640" w:firstLineChars="200"/>
        <w:jc w:val="left"/>
        <w:textAlignment w:val="auto"/>
        <w:rPr>
          <w:rFonts w:hint="eastAsia" w:ascii="黑体" w:hAnsi="宋体" w:eastAsia="黑体" w:cs="黑体"/>
          <w:color w:val="auto"/>
          <w:kern w:val="0"/>
          <w:sz w:val="32"/>
          <w:szCs w:val="32"/>
          <w:shd w:val="clear" w:color="auto" w:fill="FFFFFF"/>
          <w:lang w:val="en-US" w:eastAsia="zh-CN" w:bidi="ar"/>
        </w:rPr>
      </w:pPr>
      <w:r>
        <w:rPr>
          <w:rFonts w:hint="eastAsia" w:ascii="黑体" w:hAnsi="宋体" w:eastAsia="黑体" w:cs="黑体"/>
          <w:color w:val="auto"/>
          <w:kern w:val="0"/>
          <w:sz w:val="32"/>
          <w:szCs w:val="32"/>
          <w:shd w:val="clear" w:color="auto" w:fill="FFFFFF"/>
          <w:lang w:val="en-US" w:eastAsia="zh-CN" w:bidi="ar"/>
        </w:rPr>
        <w:t>六、待遇</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执业医师试用期间执行相应职称工资待遇，其余专业试用期间执行学历工资待遇。试用期满经考核合格后参加本院编制外职称聘任后根据相应职称参照在编职工执行同工同酬。按照规定缴纳五险一金。</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660" w:lineRule="exact"/>
        <w:ind w:left="0" w:right="0" w:firstLine="643"/>
        <w:jc w:val="left"/>
        <w:textAlignment w:val="auto"/>
        <w:rPr>
          <w:rStyle w:val="7"/>
          <w:rFonts w:hint="eastAsia" w:ascii="黑体" w:hAnsi="黑体" w:eastAsia="黑体" w:cs="黑体"/>
          <w:b w:val="0"/>
          <w:bCs w:val="0"/>
          <w:i w:val="0"/>
          <w:iCs w:val="0"/>
          <w:caps w:val="0"/>
          <w:color w:val="auto"/>
          <w:spacing w:val="0"/>
          <w:kern w:val="0"/>
          <w:sz w:val="32"/>
          <w:szCs w:val="32"/>
          <w:shd w:val="clear" w:color="auto" w:fill="FFFFFF"/>
          <w:lang w:val="en-US" w:eastAsia="zh-CN" w:bidi="ar"/>
        </w:rPr>
      </w:pPr>
      <w:r>
        <w:rPr>
          <w:rStyle w:val="7"/>
          <w:rFonts w:hint="eastAsia" w:ascii="黑体" w:hAnsi="黑体" w:eastAsia="黑体" w:cs="黑体"/>
          <w:b w:val="0"/>
          <w:bCs w:val="0"/>
          <w:i w:val="0"/>
          <w:iCs w:val="0"/>
          <w:caps w:val="0"/>
          <w:color w:val="auto"/>
          <w:spacing w:val="0"/>
          <w:kern w:val="0"/>
          <w:sz w:val="32"/>
          <w:szCs w:val="32"/>
          <w:shd w:val="clear" w:color="auto" w:fill="FFFFFF"/>
          <w:lang w:val="en-US" w:eastAsia="zh-CN" w:bidi="ar"/>
        </w:rPr>
        <w:t>七、监督</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招聘工作接受纪检监察部门和社会各界监督。工作人员和考生要严格遵守有关纪律，如有违反相关规定的，一经查实，将按照有关规定予以处理。</w:t>
      </w:r>
    </w:p>
    <w:p>
      <w:pPr>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660" w:lineRule="exact"/>
        <w:ind w:left="0" w:right="0" w:firstLine="643"/>
        <w:jc w:val="left"/>
        <w:textAlignment w:val="auto"/>
        <w:rPr>
          <w:rStyle w:val="7"/>
          <w:rFonts w:hint="default" w:ascii="黑体" w:hAnsi="黑体" w:eastAsia="黑体" w:cs="黑体"/>
          <w:b w:val="0"/>
          <w:bCs w:val="0"/>
          <w:i w:val="0"/>
          <w:iCs w:val="0"/>
          <w:caps w:val="0"/>
          <w:color w:val="auto"/>
          <w:spacing w:val="0"/>
          <w:kern w:val="0"/>
          <w:sz w:val="32"/>
          <w:szCs w:val="32"/>
          <w:shd w:val="clear" w:color="auto" w:fill="FFFFFF"/>
          <w:lang w:val="en-US" w:eastAsia="zh-CN" w:bidi="ar"/>
        </w:rPr>
      </w:pPr>
      <w:r>
        <w:rPr>
          <w:rStyle w:val="7"/>
          <w:rFonts w:hint="eastAsia" w:ascii="黑体" w:hAnsi="黑体" w:eastAsia="黑体" w:cs="黑体"/>
          <w:b w:val="0"/>
          <w:bCs w:val="0"/>
          <w:i w:val="0"/>
          <w:iCs w:val="0"/>
          <w:caps w:val="0"/>
          <w:color w:val="auto"/>
          <w:spacing w:val="0"/>
          <w:kern w:val="0"/>
          <w:sz w:val="32"/>
          <w:szCs w:val="32"/>
          <w:shd w:val="clear" w:color="auto" w:fill="FFFFFF"/>
          <w:lang w:val="en-US" w:eastAsia="zh-CN" w:bidi="ar"/>
        </w:rPr>
        <w:t>八、有关说明</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（一）本次招聘工作不收取任何费用；</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（二）本次招聘工作官方网站为仁怀市中医院官网（http://www.rhszyy.cn</w:t>
      </w:r>
      <w:r>
        <w:rPr>
          <w:rFonts w:hint="default"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），请考生密切注意该网站公布的相关招聘信息，如因考生未阅公告或错填、关闭、更改联系电话等因素导致无法联系考生，其后果由考生本人承担。</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咨询电话：0851-22290372 吕老师</w:t>
      </w:r>
    </w:p>
    <w:p>
      <w:pPr>
        <w:spacing w:line="560" w:lineRule="exact"/>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咨询时间：8:30--11:00，14:30--17:00</w:t>
      </w:r>
    </w:p>
    <w:p>
      <w:pPr>
        <w:pStyle w:val="2"/>
        <w:rPr>
          <w:rFonts w:hint="eastAsia"/>
        </w:rPr>
      </w:pPr>
    </w:p>
    <w:p>
      <w:pPr>
        <w:keepNext w:val="0"/>
        <w:keepLines w:val="0"/>
        <w:pageBreakBefore w:val="0"/>
        <w:widowControl/>
        <w:kinsoku/>
        <w:overflowPunct/>
        <w:topLinePunct w:val="0"/>
        <w:autoSpaceDE/>
        <w:autoSpaceDN/>
        <w:bidi w:val="0"/>
        <w:adjustRightInd/>
        <w:snapToGrid/>
        <w:spacing w:line="660" w:lineRule="exact"/>
        <w:ind w:firstLine="640"/>
        <w:jc w:val="right"/>
        <w:textAlignment w:val="auto"/>
        <w:rPr>
          <w:rFonts w:hint="eastAsia" w:ascii="仿宋_GB2312" w:hAnsi="仿宋_GB2312" w:eastAsia="仿宋_GB2312" w:cs="仿宋_GB2312"/>
          <w:color w:val="auto"/>
          <w:spacing w:val="4"/>
          <w:sz w:val="32"/>
          <w:szCs w:val="32"/>
        </w:rPr>
      </w:pPr>
      <w:r>
        <w:rPr>
          <w:rFonts w:hint="eastAsia" w:ascii="仿宋_GB2312" w:hAnsi="仿宋_GB2312" w:eastAsia="仿宋_GB2312" w:cs="仿宋_GB2312"/>
          <w:color w:val="auto"/>
          <w:spacing w:val="4"/>
          <w:sz w:val="32"/>
          <w:szCs w:val="32"/>
          <w:lang w:val="en-US" w:eastAsia="zh-CN"/>
        </w:rPr>
        <w:t xml:space="preserve">                                    </w:t>
      </w:r>
    </w:p>
    <w:p>
      <w:pPr>
        <w:widowControl/>
        <w:shd w:val="clear" w:color="auto" w:fill="FFFFFF"/>
        <w:ind w:left="-619" w:leftChars="-295" w:right="-512" w:rightChars="-244"/>
        <w:textAlignment w:val="baseline"/>
        <w:rPr>
          <w:rFonts w:hint="eastAsia"/>
          <w:lang w:val="en-US" w:eastAsia="zh-CN"/>
        </w:rPr>
      </w:pPr>
      <w:r>
        <w:rPr>
          <w:rFonts w:hint="eastAsia"/>
          <w:lang w:val="en-US" w:eastAsia="zh-CN"/>
        </w:rPr>
        <w:t xml:space="preserve"> </w:t>
      </w:r>
    </w:p>
    <w:p>
      <w:pPr>
        <w:pStyle w:val="2"/>
        <w:rPr>
          <w:rFonts w:hint="eastAsia"/>
          <w:lang w:val="en-US" w:eastAsia="zh-CN"/>
        </w:rPr>
      </w:pPr>
    </w:p>
    <w:p>
      <w:pPr>
        <w:widowControl/>
        <w:shd w:val="clear" w:color="auto" w:fill="FFFFFF"/>
        <w:ind w:left="-619" w:leftChars="-295" w:right="-512" w:rightChars="-244"/>
        <w:textAlignment w:val="baseline"/>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pStyle w:val="2"/>
        <w:rPr>
          <w:rFonts w:hint="eastAsia"/>
          <w:lang w:val="en-US" w:eastAsia="zh-CN"/>
        </w:rPr>
      </w:pPr>
    </w:p>
    <w:p>
      <w:pPr>
        <w:widowControl/>
        <w:shd w:val="clear" w:color="auto" w:fill="FFFFFF"/>
        <w:ind w:left="-619" w:leftChars="-295" w:right="-512" w:rightChars="-244"/>
        <w:textAlignment w:val="baseline"/>
        <w:rPr>
          <w:rFonts w:hint="eastAsia" w:ascii="黑体" w:hAnsi="黑体" w:eastAsia="黑体"/>
          <w:kern w:val="0"/>
          <w:sz w:val="28"/>
          <w:szCs w:val="28"/>
        </w:rPr>
      </w:pPr>
    </w:p>
    <w:p>
      <w:pPr>
        <w:widowControl/>
        <w:shd w:val="clear" w:color="auto" w:fill="FFFFFF"/>
        <w:ind w:left="-619" w:leftChars="-295" w:right="-512" w:rightChars="-244"/>
        <w:textAlignment w:val="baseline"/>
        <w:rPr>
          <w:rFonts w:hint="eastAsia" w:ascii="黑体" w:hAnsi="黑体" w:eastAsia="黑体"/>
          <w:kern w:val="0"/>
          <w:sz w:val="28"/>
          <w:szCs w:val="28"/>
          <w:lang w:eastAsia="zh-CN"/>
        </w:rPr>
      </w:pPr>
      <w:r>
        <w:rPr>
          <w:rFonts w:hint="eastAsia" w:ascii="黑体" w:hAnsi="黑体" w:eastAsia="黑体"/>
          <w:kern w:val="0"/>
          <w:sz w:val="28"/>
          <w:szCs w:val="28"/>
        </w:rPr>
        <w:t>附件</w:t>
      </w:r>
      <w:r>
        <w:rPr>
          <w:rFonts w:hint="eastAsia" w:ascii="黑体" w:hAnsi="黑体" w:eastAsia="黑体"/>
          <w:kern w:val="0"/>
          <w:sz w:val="28"/>
          <w:szCs w:val="28"/>
          <w:lang w:val="en-US" w:eastAsia="zh-CN"/>
        </w:rPr>
        <w:t>1</w:t>
      </w:r>
    </w:p>
    <w:p>
      <w:pPr>
        <w:widowControl/>
        <w:shd w:val="clear" w:color="auto" w:fill="FFFFFF"/>
        <w:ind w:left="-619" w:leftChars="-295" w:right="-512" w:rightChars="-244"/>
        <w:jc w:val="center"/>
        <w:textAlignment w:val="baseline"/>
        <w:rPr>
          <w:rFonts w:eastAsia="方正小标宋简体"/>
          <w:kern w:val="0"/>
          <w:sz w:val="24"/>
        </w:rPr>
      </w:pPr>
      <w:r>
        <w:rPr>
          <w:rFonts w:hint="eastAsia" w:ascii="Times New Roman" w:hAnsi="Times New Roman" w:eastAsia="方正小标宋简体" w:cs="Times New Roman"/>
          <w:kern w:val="0"/>
          <w:sz w:val="28"/>
          <w:szCs w:val="28"/>
          <w:lang w:val="en-US" w:eastAsia="zh-CN"/>
        </w:rPr>
        <w:t>仁怀市中医院2023年面向社会公开招聘编外专业技术人员</w:t>
      </w:r>
      <w:r>
        <w:rPr>
          <w:rFonts w:hint="eastAsia" w:eastAsia="方正小标宋简体"/>
          <w:kern w:val="0"/>
          <w:sz w:val="28"/>
          <w:szCs w:val="28"/>
        </w:rPr>
        <w:t>报名表</w:t>
      </w:r>
    </w:p>
    <w:p>
      <w:pPr>
        <w:widowControl/>
        <w:jc w:val="left"/>
        <w:rPr>
          <w:rFonts w:hint="eastAsia" w:ascii="宋体" w:hAnsi="宋体" w:cs="宋体"/>
          <w:kern w:val="0"/>
          <w:sz w:val="24"/>
        </w:rPr>
      </w:pPr>
      <w:r>
        <w:rPr>
          <w:rFonts w:hint="eastAsia" w:ascii="宋体" w:hAnsi="宋体" w:cs="宋体"/>
          <w:kern w:val="0"/>
          <w:sz w:val="24"/>
        </w:rPr>
        <w:t>报名序号：</w:t>
      </w:r>
    </w:p>
    <w:tbl>
      <w:tblPr>
        <w:tblStyle w:val="9"/>
        <w:tblW w:w="9459"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250"/>
        <w:gridCol w:w="877"/>
        <w:gridCol w:w="202"/>
        <w:gridCol w:w="901"/>
        <w:gridCol w:w="1219"/>
        <w:gridCol w:w="625"/>
        <w:gridCol w:w="106"/>
        <w:gridCol w:w="360"/>
        <w:gridCol w:w="438"/>
        <w:gridCol w:w="664"/>
        <w:gridCol w:w="231"/>
        <w:gridCol w:w="527"/>
        <w:gridCol w:w="2059"/>
      </w:tblGrid>
      <w:tr>
        <w:tblPrEx>
          <w:tblLayout w:type="fixed"/>
        </w:tblPrEx>
        <w:trPr>
          <w:trHeight w:val="454" w:hRule="atLeast"/>
          <w:jc w:val="center"/>
        </w:trPr>
        <w:tc>
          <w:tcPr>
            <w:tcW w:w="1250" w:type="dxa"/>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姓名</w:t>
            </w:r>
          </w:p>
        </w:tc>
        <w:tc>
          <w:tcPr>
            <w:tcW w:w="1079" w:type="dxa"/>
            <w:gridSpan w:val="2"/>
            <w:tcBorders>
              <w:tl2br w:val="nil"/>
              <w:tr2bl w:val="nil"/>
            </w:tcBorders>
            <w:shd w:val="clear" w:color="auto" w:fill="FFFFFF"/>
            <w:vAlign w:val="center"/>
          </w:tcPr>
          <w:p>
            <w:pPr>
              <w:widowControl/>
              <w:jc w:val="center"/>
              <w:rPr>
                <w:rFonts w:ascii="宋体" w:hAnsi="宋体" w:cs="宋体"/>
                <w:bCs/>
                <w:kern w:val="0"/>
                <w:sz w:val="18"/>
                <w:szCs w:val="18"/>
              </w:rPr>
            </w:pPr>
          </w:p>
        </w:tc>
        <w:tc>
          <w:tcPr>
            <w:tcW w:w="901" w:type="dxa"/>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性别</w:t>
            </w:r>
          </w:p>
        </w:tc>
        <w:tc>
          <w:tcPr>
            <w:tcW w:w="1219" w:type="dxa"/>
            <w:tcBorders>
              <w:tl2br w:val="nil"/>
              <w:tr2bl w:val="nil"/>
            </w:tcBorders>
            <w:shd w:val="clear" w:color="auto" w:fill="FFFFFF"/>
            <w:vAlign w:val="center"/>
          </w:tcPr>
          <w:p>
            <w:pPr>
              <w:widowControl/>
              <w:jc w:val="center"/>
              <w:rPr>
                <w:rFonts w:ascii="宋体" w:hAnsi="宋体" w:cs="宋体"/>
                <w:bCs/>
                <w:kern w:val="0"/>
                <w:sz w:val="18"/>
                <w:szCs w:val="18"/>
              </w:rPr>
            </w:pPr>
          </w:p>
        </w:tc>
        <w:tc>
          <w:tcPr>
            <w:tcW w:w="1091"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民族</w:t>
            </w:r>
          </w:p>
        </w:tc>
        <w:tc>
          <w:tcPr>
            <w:tcW w:w="1860" w:type="dxa"/>
            <w:gridSpan w:val="4"/>
            <w:tcBorders>
              <w:tl2br w:val="nil"/>
              <w:tr2bl w:val="nil"/>
            </w:tcBorders>
            <w:shd w:val="clear" w:color="auto" w:fill="FFFFFF"/>
            <w:vAlign w:val="center"/>
          </w:tcPr>
          <w:p>
            <w:pPr>
              <w:widowControl/>
              <w:jc w:val="center"/>
              <w:rPr>
                <w:rFonts w:ascii="宋体" w:hAnsi="宋体" w:cs="宋体"/>
                <w:bCs/>
                <w:kern w:val="0"/>
                <w:sz w:val="18"/>
                <w:szCs w:val="18"/>
              </w:rPr>
            </w:pPr>
          </w:p>
        </w:tc>
        <w:tc>
          <w:tcPr>
            <w:tcW w:w="2059" w:type="dxa"/>
            <w:vMerge w:val="restart"/>
            <w:tcBorders>
              <w:tl2br w:val="nil"/>
              <w:tr2bl w:val="nil"/>
            </w:tcBorders>
            <w:shd w:val="clear" w:color="auto" w:fill="FFFFFF"/>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照片</w:t>
            </w:r>
            <w:r>
              <w:rPr>
                <w:rFonts w:hint="eastAsia" w:ascii="宋体" w:hAnsi="宋体" w:cs="宋体"/>
                <w:kern w:val="0"/>
                <w:sz w:val="18"/>
                <w:szCs w:val="18"/>
              </w:rPr>
              <w:t> </w:t>
            </w:r>
          </w:p>
        </w:tc>
      </w:tr>
      <w:tr>
        <w:tblPrEx>
          <w:tblLayout w:type="fixed"/>
        </w:tblPrEx>
        <w:trPr>
          <w:trHeight w:val="470" w:hRule="atLeast"/>
          <w:jc w:val="center"/>
        </w:trPr>
        <w:tc>
          <w:tcPr>
            <w:tcW w:w="1250" w:type="dxa"/>
            <w:tcBorders>
              <w:tl2br w:val="nil"/>
              <w:tr2bl w:val="nil"/>
            </w:tcBorders>
            <w:shd w:val="clear" w:color="auto" w:fill="FFFFFF"/>
            <w:vAlign w:val="center"/>
          </w:tcPr>
          <w:p>
            <w:pPr>
              <w:widowControl/>
              <w:jc w:val="center"/>
              <w:rPr>
                <w:rFonts w:hint="eastAsia" w:ascii="宋体" w:hAnsi="宋体" w:cs="宋体"/>
                <w:bCs/>
                <w:kern w:val="0"/>
                <w:sz w:val="18"/>
                <w:szCs w:val="18"/>
              </w:rPr>
            </w:pPr>
            <w:r>
              <w:rPr>
                <w:rFonts w:hint="eastAsia" w:ascii="宋体" w:hAnsi="宋体" w:cs="宋体"/>
                <w:bCs/>
                <w:kern w:val="0"/>
                <w:sz w:val="18"/>
                <w:szCs w:val="18"/>
              </w:rPr>
              <w:t>身份证号</w:t>
            </w:r>
          </w:p>
        </w:tc>
        <w:tc>
          <w:tcPr>
            <w:tcW w:w="3199" w:type="dxa"/>
            <w:gridSpan w:val="4"/>
            <w:tcBorders>
              <w:tl2br w:val="nil"/>
              <w:tr2bl w:val="nil"/>
            </w:tcBorders>
            <w:shd w:val="clear" w:color="auto" w:fill="FFFFFF"/>
            <w:vAlign w:val="center"/>
          </w:tcPr>
          <w:p>
            <w:pPr>
              <w:widowControl/>
              <w:jc w:val="center"/>
              <w:rPr>
                <w:rFonts w:ascii="宋体" w:hAnsi="宋体" w:cs="宋体"/>
                <w:bCs/>
                <w:kern w:val="0"/>
                <w:sz w:val="18"/>
                <w:szCs w:val="18"/>
              </w:rPr>
            </w:pPr>
          </w:p>
        </w:tc>
        <w:tc>
          <w:tcPr>
            <w:tcW w:w="1091"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出生</w:t>
            </w:r>
          </w:p>
          <w:p>
            <w:pPr>
              <w:widowControl/>
              <w:jc w:val="center"/>
              <w:rPr>
                <w:rFonts w:ascii="宋体" w:hAnsi="宋体" w:cs="宋体"/>
                <w:bCs/>
                <w:kern w:val="0"/>
                <w:sz w:val="18"/>
                <w:szCs w:val="18"/>
              </w:rPr>
            </w:pPr>
            <w:r>
              <w:rPr>
                <w:rFonts w:hint="eastAsia" w:ascii="宋体" w:hAnsi="宋体" w:cs="宋体"/>
                <w:bCs/>
                <w:kern w:val="0"/>
                <w:sz w:val="18"/>
                <w:szCs w:val="18"/>
              </w:rPr>
              <w:t>日期</w:t>
            </w:r>
          </w:p>
        </w:tc>
        <w:tc>
          <w:tcPr>
            <w:tcW w:w="1860" w:type="dxa"/>
            <w:gridSpan w:val="4"/>
            <w:tcBorders>
              <w:tl2br w:val="nil"/>
              <w:tr2bl w:val="nil"/>
            </w:tcBorders>
            <w:shd w:val="clear" w:color="auto" w:fill="FFFFFF"/>
            <w:vAlign w:val="center"/>
          </w:tcPr>
          <w:p>
            <w:pPr>
              <w:widowControl/>
              <w:jc w:val="center"/>
              <w:rPr>
                <w:rFonts w:ascii="宋体" w:hAnsi="宋体" w:cs="宋体"/>
                <w:bCs/>
                <w:kern w:val="0"/>
                <w:sz w:val="18"/>
                <w:szCs w:val="18"/>
              </w:rPr>
            </w:pPr>
          </w:p>
        </w:tc>
        <w:tc>
          <w:tcPr>
            <w:tcW w:w="2059" w:type="dxa"/>
            <w:vMerge w:val="continue"/>
            <w:tcBorders>
              <w:tl2br w:val="nil"/>
              <w:tr2bl w:val="nil"/>
            </w:tcBorders>
            <w:vAlign w:val="center"/>
          </w:tcPr>
          <w:p>
            <w:pPr>
              <w:widowControl/>
              <w:jc w:val="left"/>
              <w:rPr>
                <w:rFonts w:ascii="宋体" w:hAnsi="宋体" w:cs="宋体"/>
                <w:kern w:val="0"/>
                <w:sz w:val="18"/>
                <w:szCs w:val="18"/>
              </w:rPr>
            </w:pPr>
          </w:p>
        </w:tc>
      </w:tr>
      <w:tr>
        <w:tblPrEx>
          <w:tblLayout w:type="fixed"/>
        </w:tblPrEx>
        <w:trPr>
          <w:trHeight w:val="578" w:hRule="atLeast"/>
          <w:jc w:val="center"/>
        </w:trPr>
        <w:tc>
          <w:tcPr>
            <w:tcW w:w="1250" w:type="dxa"/>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政治</w:t>
            </w:r>
          </w:p>
          <w:p>
            <w:pPr>
              <w:widowControl/>
              <w:jc w:val="center"/>
              <w:rPr>
                <w:rFonts w:ascii="宋体" w:hAnsi="宋体" w:cs="宋体"/>
                <w:bCs/>
                <w:kern w:val="0"/>
                <w:sz w:val="18"/>
                <w:szCs w:val="18"/>
              </w:rPr>
            </w:pPr>
            <w:r>
              <w:rPr>
                <w:rFonts w:hint="eastAsia" w:ascii="宋体" w:hAnsi="宋体" w:cs="宋体"/>
                <w:bCs/>
                <w:kern w:val="0"/>
                <w:sz w:val="18"/>
                <w:szCs w:val="18"/>
              </w:rPr>
              <w:t>面貌</w:t>
            </w:r>
          </w:p>
        </w:tc>
        <w:tc>
          <w:tcPr>
            <w:tcW w:w="1079" w:type="dxa"/>
            <w:gridSpan w:val="2"/>
            <w:tcBorders>
              <w:right w:val="single" w:color="auto" w:sz="4" w:space="0"/>
              <w:tl2br w:val="nil"/>
              <w:tr2bl w:val="nil"/>
            </w:tcBorders>
            <w:shd w:val="clear" w:color="auto" w:fill="FFFFFF"/>
            <w:vAlign w:val="center"/>
          </w:tcPr>
          <w:p>
            <w:pPr>
              <w:widowControl/>
              <w:jc w:val="both"/>
              <w:rPr>
                <w:rFonts w:hint="eastAsia" w:ascii="宋体" w:hAnsi="宋体" w:eastAsia="宋体" w:cs="宋体"/>
                <w:bCs/>
                <w:kern w:val="0"/>
                <w:sz w:val="18"/>
                <w:szCs w:val="18"/>
                <w:lang w:eastAsia="zh-CN"/>
              </w:rPr>
            </w:pPr>
          </w:p>
        </w:tc>
        <w:tc>
          <w:tcPr>
            <w:tcW w:w="2120" w:type="dxa"/>
            <w:gridSpan w:val="2"/>
            <w:tcBorders>
              <w:left w:val="single" w:color="auto" w:sz="4" w:space="0"/>
              <w:tl2br w:val="nil"/>
              <w:tr2bl w:val="nil"/>
            </w:tcBorders>
            <w:shd w:val="clear" w:color="auto" w:fill="FFFFFF"/>
            <w:vAlign w:val="center"/>
          </w:tcPr>
          <w:p>
            <w:pPr>
              <w:widowControl/>
              <w:jc w:val="center"/>
              <w:rPr>
                <w:rFonts w:ascii="宋体" w:hAnsi="宋体" w:cs="宋体"/>
                <w:bCs/>
                <w:kern w:val="0"/>
                <w:sz w:val="18"/>
                <w:szCs w:val="18"/>
              </w:rPr>
            </w:pPr>
          </w:p>
        </w:tc>
        <w:tc>
          <w:tcPr>
            <w:tcW w:w="1091"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户  籍</w:t>
            </w:r>
          </w:p>
          <w:p>
            <w:pPr>
              <w:widowControl/>
              <w:jc w:val="center"/>
              <w:rPr>
                <w:rFonts w:ascii="宋体" w:hAnsi="宋体" w:cs="宋体"/>
                <w:bCs/>
                <w:kern w:val="0"/>
                <w:sz w:val="18"/>
                <w:szCs w:val="18"/>
              </w:rPr>
            </w:pPr>
            <w:r>
              <w:rPr>
                <w:rFonts w:hint="eastAsia" w:ascii="宋体" w:hAnsi="宋体" w:cs="宋体"/>
                <w:bCs/>
                <w:kern w:val="0"/>
                <w:sz w:val="18"/>
                <w:szCs w:val="18"/>
              </w:rPr>
              <w:t>所在地</w:t>
            </w:r>
          </w:p>
        </w:tc>
        <w:tc>
          <w:tcPr>
            <w:tcW w:w="1860" w:type="dxa"/>
            <w:gridSpan w:val="4"/>
            <w:tcBorders>
              <w:tl2br w:val="nil"/>
              <w:tr2bl w:val="nil"/>
            </w:tcBorders>
            <w:vAlign w:val="center"/>
          </w:tcPr>
          <w:p>
            <w:pPr>
              <w:widowControl/>
              <w:jc w:val="center"/>
              <w:rPr>
                <w:rFonts w:ascii="宋体" w:hAnsi="宋体" w:cs="宋体"/>
                <w:bCs/>
                <w:kern w:val="0"/>
                <w:sz w:val="18"/>
                <w:szCs w:val="18"/>
              </w:rPr>
            </w:pPr>
          </w:p>
        </w:tc>
        <w:tc>
          <w:tcPr>
            <w:tcW w:w="2059" w:type="dxa"/>
            <w:vMerge w:val="continue"/>
            <w:tcBorders>
              <w:tl2br w:val="nil"/>
              <w:tr2bl w:val="nil"/>
            </w:tcBorders>
            <w:vAlign w:val="center"/>
          </w:tcPr>
          <w:p>
            <w:pPr>
              <w:widowControl/>
              <w:jc w:val="left"/>
              <w:rPr>
                <w:rFonts w:ascii="宋体" w:hAnsi="宋体" w:cs="宋体"/>
                <w:kern w:val="0"/>
                <w:sz w:val="18"/>
                <w:szCs w:val="18"/>
              </w:rPr>
            </w:pPr>
          </w:p>
        </w:tc>
      </w:tr>
      <w:tr>
        <w:tblPrEx>
          <w:tblLayout w:type="fixed"/>
        </w:tblPrEx>
        <w:trPr>
          <w:trHeight w:val="454" w:hRule="atLeast"/>
          <w:jc w:val="center"/>
        </w:trPr>
        <w:tc>
          <w:tcPr>
            <w:tcW w:w="1250" w:type="dxa"/>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学历</w:t>
            </w:r>
          </w:p>
        </w:tc>
        <w:tc>
          <w:tcPr>
            <w:tcW w:w="1079" w:type="dxa"/>
            <w:gridSpan w:val="2"/>
            <w:tcBorders>
              <w:tl2br w:val="nil"/>
              <w:tr2bl w:val="nil"/>
            </w:tcBorders>
            <w:shd w:val="clear" w:color="auto" w:fill="FFFFFF"/>
            <w:vAlign w:val="center"/>
          </w:tcPr>
          <w:p>
            <w:pPr>
              <w:widowControl/>
              <w:jc w:val="center"/>
              <w:rPr>
                <w:rFonts w:ascii="宋体" w:hAnsi="宋体" w:cs="宋体"/>
                <w:bCs/>
                <w:kern w:val="0"/>
                <w:sz w:val="18"/>
                <w:szCs w:val="18"/>
              </w:rPr>
            </w:pPr>
          </w:p>
        </w:tc>
        <w:tc>
          <w:tcPr>
            <w:tcW w:w="901" w:type="dxa"/>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学位</w:t>
            </w:r>
          </w:p>
        </w:tc>
        <w:tc>
          <w:tcPr>
            <w:tcW w:w="1219" w:type="dxa"/>
            <w:tcBorders>
              <w:tl2br w:val="nil"/>
              <w:tr2bl w:val="nil"/>
            </w:tcBorders>
            <w:shd w:val="clear" w:color="auto" w:fill="FFFFFF"/>
            <w:vAlign w:val="center"/>
          </w:tcPr>
          <w:p>
            <w:pPr>
              <w:widowControl/>
              <w:jc w:val="center"/>
              <w:rPr>
                <w:rFonts w:ascii="宋体" w:hAnsi="宋体" w:cs="宋体"/>
                <w:bCs/>
                <w:kern w:val="0"/>
                <w:sz w:val="18"/>
                <w:szCs w:val="18"/>
              </w:rPr>
            </w:pPr>
          </w:p>
        </w:tc>
        <w:tc>
          <w:tcPr>
            <w:tcW w:w="1091"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毕业</w:t>
            </w:r>
          </w:p>
          <w:p>
            <w:pPr>
              <w:widowControl/>
              <w:jc w:val="center"/>
              <w:rPr>
                <w:rFonts w:ascii="宋体" w:hAnsi="宋体" w:cs="宋体"/>
                <w:bCs/>
                <w:kern w:val="0"/>
                <w:sz w:val="18"/>
                <w:szCs w:val="18"/>
              </w:rPr>
            </w:pPr>
            <w:r>
              <w:rPr>
                <w:rFonts w:hint="eastAsia" w:ascii="宋体" w:hAnsi="宋体" w:cs="宋体"/>
                <w:bCs/>
                <w:kern w:val="0"/>
                <w:sz w:val="18"/>
                <w:szCs w:val="18"/>
              </w:rPr>
              <w:t>时间</w:t>
            </w:r>
          </w:p>
        </w:tc>
        <w:tc>
          <w:tcPr>
            <w:tcW w:w="1860" w:type="dxa"/>
            <w:gridSpan w:val="4"/>
            <w:tcBorders>
              <w:tl2br w:val="nil"/>
              <w:tr2bl w:val="nil"/>
            </w:tcBorders>
            <w:vAlign w:val="center"/>
          </w:tcPr>
          <w:p>
            <w:pPr>
              <w:widowControl/>
              <w:jc w:val="center"/>
              <w:rPr>
                <w:rFonts w:ascii="宋体" w:hAnsi="宋体" w:cs="宋体"/>
                <w:bCs/>
                <w:kern w:val="0"/>
                <w:sz w:val="18"/>
                <w:szCs w:val="18"/>
              </w:rPr>
            </w:pPr>
          </w:p>
        </w:tc>
        <w:tc>
          <w:tcPr>
            <w:tcW w:w="2059" w:type="dxa"/>
            <w:vMerge w:val="continue"/>
            <w:tcBorders>
              <w:tl2br w:val="nil"/>
              <w:tr2bl w:val="nil"/>
            </w:tcBorders>
            <w:vAlign w:val="center"/>
          </w:tcPr>
          <w:p>
            <w:pPr>
              <w:widowControl/>
              <w:jc w:val="left"/>
              <w:rPr>
                <w:rFonts w:ascii="宋体" w:hAnsi="宋体" w:cs="宋体"/>
                <w:kern w:val="0"/>
                <w:sz w:val="18"/>
                <w:szCs w:val="18"/>
              </w:rPr>
            </w:pPr>
          </w:p>
        </w:tc>
      </w:tr>
      <w:tr>
        <w:tblPrEx>
          <w:tblLayout w:type="fixed"/>
        </w:tblPrEx>
        <w:trPr>
          <w:trHeight w:val="496" w:hRule="atLeast"/>
          <w:jc w:val="center"/>
        </w:trPr>
        <w:tc>
          <w:tcPr>
            <w:tcW w:w="2329"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所学专业具体名称</w:t>
            </w:r>
          </w:p>
        </w:tc>
        <w:tc>
          <w:tcPr>
            <w:tcW w:w="2120" w:type="dxa"/>
            <w:gridSpan w:val="2"/>
            <w:tcBorders>
              <w:tl2br w:val="nil"/>
              <w:tr2bl w:val="nil"/>
            </w:tcBorders>
            <w:vAlign w:val="center"/>
          </w:tcPr>
          <w:p>
            <w:pPr>
              <w:widowControl/>
              <w:jc w:val="center"/>
              <w:rPr>
                <w:rFonts w:ascii="宋体" w:hAnsi="宋体" w:cs="宋体"/>
                <w:bCs/>
                <w:kern w:val="0"/>
                <w:sz w:val="18"/>
                <w:szCs w:val="18"/>
              </w:rPr>
            </w:pPr>
          </w:p>
        </w:tc>
        <w:tc>
          <w:tcPr>
            <w:tcW w:w="1091" w:type="dxa"/>
            <w:gridSpan w:val="3"/>
            <w:tcBorders>
              <w:tl2br w:val="nil"/>
              <w:tr2bl w:val="nil"/>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毕业</w:t>
            </w:r>
          </w:p>
          <w:p>
            <w:pPr>
              <w:widowControl/>
              <w:jc w:val="center"/>
              <w:rPr>
                <w:rFonts w:ascii="宋体" w:hAnsi="宋体" w:cs="宋体"/>
                <w:bCs/>
                <w:kern w:val="0"/>
                <w:sz w:val="18"/>
                <w:szCs w:val="18"/>
              </w:rPr>
            </w:pPr>
            <w:r>
              <w:rPr>
                <w:rFonts w:hint="eastAsia" w:ascii="宋体" w:hAnsi="宋体" w:cs="宋体"/>
                <w:bCs/>
                <w:kern w:val="0"/>
                <w:sz w:val="18"/>
                <w:szCs w:val="18"/>
              </w:rPr>
              <w:t>院校</w:t>
            </w:r>
          </w:p>
        </w:tc>
        <w:tc>
          <w:tcPr>
            <w:tcW w:w="1860" w:type="dxa"/>
            <w:gridSpan w:val="4"/>
            <w:tcBorders>
              <w:tl2br w:val="nil"/>
              <w:tr2bl w:val="nil"/>
            </w:tcBorders>
            <w:vAlign w:val="center"/>
          </w:tcPr>
          <w:p>
            <w:pPr>
              <w:widowControl/>
              <w:jc w:val="center"/>
              <w:rPr>
                <w:rFonts w:ascii="宋体" w:hAnsi="宋体" w:cs="宋体"/>
                <w:bCs/>
                <w:kern w:val="0"/>
                <w:sz w:val="18"/>
                <w:szCs w:val="18"/>
              </w:rPr>
            </w:pPr>
          </w:p>
        </w:tc>
        <w:tc>
          <w:tcPr>
            <w:tcW w:w="2059" w:type="dxa"/>
            <w:vMerge w:val="continue"/>
            <w:tcBorders>
              <w:tl2br w:val="nil"/>
              <w:tr2bl w:val="nil"/>
            </w:tcBorders>
            <w:vAlign w:val="center"/>
          </w:tcPr>
          <w:p>
            <w:pPr>
              <w:widowControl/>
              <w:jc w:val="left"/>
              <w:rPr>
                <w:rFonts w:ascii="宋体" w:hAnsi="宋体" w:cs="宋体"/>
                <w:kern w:val="0"/>
                <w:sz w:val="18"/>
                <w:szCs w:val="18"/>
              </w:rPr>
            </w:pPr>
          </w:p>
        </w:tc>
      </w:tr>
      <w:tr>
        <w:tblPrEx>
          <w:tblLayout w:type="fixed"/>
        </w:tblPrEx>
        <w:trPr>
          <w:trHeight w:val="478" w:hRule="atLeast"/>
          <w:jc w:val="center"/>
        </w:trPr>
        <w:tc>
          <w:tcPr>
            <w:tcW w:w="2127" w:type="dxa"/>
            <w:gridSpan w:val="2"/>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lang w:val="en-US" w:eastAsia="zh-CN"/>
              </w:rPr>
              <w:t>原</w:t>
            </w:r>
            <w:r>
              <w:rPr>
                <w:rFonts w:hint="eastAsia" w:ascii="宋体" w:hAnsi="宋体" w:cs="宋体"/>
                <w:bCs/>
                <w:kern w:val="0"/>
                <w:sz w:val="18"/>
                <w:szCs w:val="18"/>
              </w:rPr>
              <w:t>工作单位</w:t>
            </w:r>
          </w:p>
        </w:tc>
        <w:tc>
          <w:tcPr>
            <w:tcW w:w="1103" w:type="dxa"/>
            <w:gridSpan w:val="2"/>
            <w:tcBorders>
              <w:tl2br w:val="nil"/>
              <w:tr2bl w:val="nil"/>
            </w:tcBorders>
            <w:shd w:val="clear" w:color="auto" w:fill="FFFFFF"/>
            <w:vAlign w:val="center"/>
          </w:tcPr>
          <w:p>
            <w:pPr>
              <w:widowControl/>
              <w:jc w:val="center"/>
              <w:rPr>
                <w:rFonts w:ascii="宋体" w:hAnsi="宋体" w:cs="宋体"/>
                <w:bCs/>
                <w:kern w:val="0"/>
                <w:sz w:val="18"/>
                <w:szCs w:val="18"/>
              </w:rPr>
            </w:pPr>
          </w:p>
        </w:tc>
        <w:tc>
          <w:tcPr>
            <w:tcW w:w="2310" w:type="dxa"/>
            <w:gridSpan w:val="4"/>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工作年限</w:t>
            </w:r>
          </w:p>
        </w:tc>
        <w:tc>
          <w:tcPr>
            <w:tcW w:w="1102" w:type="dxa"/>
            <w:gridSpan w:val="2"/>
            <w:tcBorders>
              <w:tl2br w:val="nil"/>
              <w:tr2bl w:val="nil"/>
            </w:tcBorders>
            <w:shd w:val="clear" w:color="auto" w:fill="FFFFFF"/>
            <w:vAlign w:val="center"/>
          </w:tcPr>
          <w:p>
            <w:pPr>
              <w:widowControl/>
              <w:jc w:val="center"/>
              <w:rPr>
                <w:rFonts w:ascii="宋体" w:hAnsi="宋体" w:cs="宋体"/>
                <w:bCs/>
                <w:kern w:val="0"/>
                <w:sz w:val="18"/>
                <w:szCs w:val="18"/>
              </w:rPr>
            </w:pPr>
          </w:p>
        </w:tc>
        <w:tc>
          <w:tcPr>
            <w:tcW w:w="758" w:type="dxa"/>
            <w:gridSpan w:val="2"/>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参加工作时间</w:t>
            </w:r>
          </w:p>
        </w:tc>
        <w:tc>
          <w:tcPr>
            <w:tcW w:w="2059" w:type="dxa"/>
            <w:tcBorders>
              <w:tl2br w:val="nil"/>
              <w:tr2bl w:val="nil"/>
            </w:tcBorders>
            <w:shd w:val="clear" w:color="auto" w:fill="FFFFFF"/>
            <w:vAlign w:val="center"/>
          </w:tcPr>
          <w:p>
            <w:pPr>
              <w:widowControl/>
              <w:jc w:val="center"/>
              <w:rPr>
                <w:rFonts w:ascii="宋体" w:hAnsi="宋体" w:cs="宋体"/>
                <w:kern w:val="0"/>
                <w:sz w:val="18"/>
                <w:szCs w:val="18"/>
              </w:rPr>
            </w:pPr>
          </w:p>
        </w:tc>
      </w:tr>
      <w:tr>
        <w:tblPrEx>
          <w:tblLayout w:type="fixed"/>
        </w:tblPrEx>
        <w:trPr>
          <w:trHeight w:val="454" w:hRule="atLeast"/>
          <w:jc w:val="center"/>
        </w:trPr>
        <w:tc>
          <w:tcPr>
            <w:tcW w:w="2329"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专业职称</w:t>
            </w:r>
          </w:p>
        </w:tc>
        <w:tc>
          <w:tcPr>
            <w:tcW w:w="2851" w:type="dxa"/>
            <w:gridSpan w:val="4"/>
            <w:tcBorders>
              <w:tl2br w:val="nil"/>
              <w:tr2bl w:val="nil"/>
            </w:tcBorders>
            <w:vAlign w:val="center"/>
          </w:tcPr>
          <w:p>
            <w:pPr>
              <w:widowControl/>
              <w:jc w:val="center"/>
              <w:rPr>
                <w:rFonts w:ascii="宋体" w:hAnsi="宋体" w:cs="宋体"/>
                <w:bCs/>
                <w:kern w:val="0"/>
                <w:sz w:val="18"/>
                <w:szCs w:val="18"/>
              </w:rPr>
            </w:pPr>
          </w:p>
        </w:tc>
        <w:tc>
          <w:tcPr>
            <w:tcW w:w="1462" w:type="dxa"/>
            <w:gridSpan w:val="3"/>
            <w:tcBorders>
              <w:tl2br w:val="nil"/>
              <w:tr2bl w:val="nil"/>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专业职务</w:t>
            </w:r>
          </w:p>
        </w:tc>
        <w:tc>
          <w:tcPr>
            <w:tcW w:w="2817" w:type="dxa"/>
            <w:gridSpan w:val="3"/>
            <w:tcBorders>
              <w:tl2br w:val="nil"/>
              <w:tr2bl w:val="nil"/>
            </w:tcBorders>
            <w:vAlign w:val="center"/>
          </w:tcPr>
          <w:p>
            <w:pPr>
              <w:widowControl/>
              <w:jc w:val="center"/>
              <w:rPr>
                <w:rFonts w:ascii="宋体" w:hAnsi="宋体" w:cs="宋体"/>
                <w:bCs/>
                <w:kern w:val="0"/>
                <w:sz w:val="18"/>
                <w:szCs w:val="18"/>
              </w:rPr>
            </w:pPr>
          </w:p>
        </w:tc>
      </w:tr>
      <w:tr>
        <w:tblPrEx>
          <w:tblLayout w:type="fixed"/>
        </w:tblPrEx>
        <w:trPr>
          <w:trHeight w:val="474" w:hRule="atLeast"/>
          <w:jc w:val="center"/>
        </w:trPr>
        <w:tc>
          <w:tcPr>
            <w:tcW w:w="2329"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职业（从业）资格证</w:t>
            </w:r>
          </w:p>
        </w:tc>
        <w:tc>
          <w:tcPr>
            <w:tcW w:w="2851" w:type="dxa"/>
            <w:gridSpan w:val="4"/>
            <w:tcBorders>
              <w:tl2br w:val="nil"/>
              <w:tr2bl w:val="nil"/>
            </w:tcBorders>
            <w:shd w:val="clear" w:color="auto" w:fill="FFFFFF"/>
            <w:vAlign w:val="center"/>
          </w:tcPr>
          <w:p>
            <w:pPr>
              <w:widowControl/>
              <w:jc w:val="center"/>
              <w:rPr>
                <w:rFonts w:ascii="宋体" w:hAnsi="宋体" w:cs="宋体"/>
                <w:bCs/>
                <w:kern w:val="0"/>
                <w:sz w:val="18"/>
                <w:szCs w:val="18"/>
              </w:rPr>
            </w:pPr>
          </w:p>
        </w:tc>
        <w:tc>
          <w:tcPr>
            <w:tcW w:w="1462"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电子邮箱</w:t>
            </w:r>
          </w:p>
        </w:tc>
        <w:tc>
          <w:tcPr>
            <w:tcW w:w="2817" w:type="dxa"/>
            <w:gridSpan w:val="3"/>
            <w:tcBorders>
              <w:tl2br w:val="nil"/>
              <w:tr2bl w:val="nil"/>
            </w:tcBorders>
            <w:shd w:val="clear" w:color="auto" w:fill="FFFFFF"/>
            <w:vAlign w:val="center"/>
          </w:tcPr>
          <w:p>
            <w:pPr>
              <w:widowControl/>
              <w:jc w:val="center"/>
              <w:rPr>
                <w:rFonts w:ascii="宋体" w:hAnsi="宋体" w:cs="宋体"/>
                <w:bCs/>
                <w:kern w:val="0"/>
                <w:sz w:val="18"/>
                <w:szCs w:val="18"/>
              </w:rPr>
            </w:pPr>
          </w:p>
        </w:tc>
      </w:tr>
      <w:tr>
        <w:tblPrEx>
          <w:tblLayout w:type="fixed"/>
        </w:tblPrEx>
        <w:trPr>
          <w:trHeight w:val="454" w:hRule="atLeast"/>
          <w:jc w:val="center"/>
        </w:trPr>
        <w:tc>
          <w:tcPr>
            <w:tcW w:w="3230" w:type="dxa"/>
            <w:gridSpan w:val="4"/>
            <w:tcBorders>
              <w:tl2br w:val="nil"/>
              <w:tr2bl w:val="nil"/>
            </w:tcBorders>
            <w:shd w:val="clear" w:color="auto" w:fill="FFFFFF"/>
            <w:vAlign w:val="center"/>
          </w:tcPr>
          <w:p>
            <w:pPr>
              <w:widowControl/>
              <w:jc w:val="center"/>
              <w:rPr>
                <w:rFonts w:hint="eastAsia" w:ascii="宋体" w:hAnsi="宋体" w:eastAsia="宋体" w:cs="宋体"/>
                <w:bCs/>
                <w:kern w:val="0"/>
                <w:sz w:val="18"/>
                <w:szCs w:val="18"/>
                <w:lang w:eastAsia="zh-CN"/>
              </w:rPr>
            </w:pPr>
            <w:r>
              <w:rPr>
                <w:rFonts w:hint="eastAsia" w:ascii="宋体" w:hAnsi="宋体" w:cs="宋体"/>
                <w:bCs/>
                <w:kern w:val="0"/>
                <w:sz w:val="18"/>
                <w:szCs w:val="18"/>
                <w:lang w:eastAsia="zh-CN"/>
              </w:rPr>
              <w:t>规培情况</w:t>
            </w:r>
          </w:p>
        </w:tc>
        <w:tc>
          <w:tcPr>
            <w:tcW w:w="6229" w:type="dxa"/>
            <w:gridSpan w:val="9"/>
            <w:tcBorders>
              <w:tl2br w:val="nil"/>
              <w:tr2bl w:val="nil"/>
            </w:tcBorders>
            <w:shd w:val="clear" w:color="auto" w:fill="FFFFFF"/>
            <w:vAlign w:val="center"/>
          </w:tcPr>
          <w:p>
            <w:pPr>
              <w:widowControl/>
              <w:jc w:val="center"/>
              <w:rPr>
                <w:rFonts w:ascii="宋体" w:hAnsi="宋体" w:cs="宋体"/>
                <w:kern w:val="0"/>
                <w:sz w:val="18"/>
                <w:szCs w:val="18"/>
              </w:rPr>
            </w:pPr>
          </w:p>
        </w:tc>
      </w:tr>
      <w:tr>
        <w:tblPrEx>
          <w:tblLayout w:type="fixed"/>
        </w:tblPrEx>
        <w:trPr>
          <w:trHeight w:val="524" w:hRule="atLeast"/>
          <w:jc w:val="center"/>
        </w:trPr>
        <w:tc>
          <w:tcPr>
            <w:tcW w:w="3230" w:type="dxa"/>
            <w:gridSpan w:val="4"/>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是否满足该职位要求的其它报考条件</w:t>
            </w:r>
          </w:p>
        </w:tc>
        <w:tc>
          <w:tcPr>
            <w:tcW w:w="2748" w:type="dxa"/>
            <w:gridSpan w:val="5"/>
            <w:tcBorders>
              <w:tl2br w:val="nil"/>
              <w:tr2bl w:val="nil"/>
            </w:tcBorders>
            <w:shd w:val="clear" w:color="auto" w:fill="FFFFFF"/>
            <w:vAlign w:val="center"/>
          </w:tcPr>
          <w:p>
            <w:pPr>
              <w:widowControl/>
              <w:jc w:val="center"/>
              <w:rPr>
                <w:rFonts w:ascii="宋体" w:hAnsi="宋体" w:cs="宋体"/>
                <w:bCs/>
                <w:kern w:val="0"/>
                <w:sz w:val="18"/>
                <w:szCs w:val="18"/>
              </w:rPr>
            </w:pPr>
          </w:p>
        </w:tc>
        <w:tc>
          <w:tcPr>
            <w:tcW w:w="1422" w:type="dxa"/>
            <w:gridSpan w:val="3"/>
            <w:tcBorders>
              <w:tl2br w:val="nil"/>
              <w:tr2bl w:val="nil"/>
            </w:tcBorders>
            <w:shd w:val="clear" w:color="auto" w:fill="auto"/>
            <w:vAlign w:val="center"/>
          </w:tcPr>
          <w:p>
            <w:pPr>
              <w:widowControl/>
              <w:jc w:val="center"/>
              <w:rPr>
                <w:rFonts w:ascii="宋体" w:hAnsi="宋体" w:cs="宋体"/>
                <w:bCs/>
                <w:kern w:val="0"/>
                <w:sz w:val="18"/>
                <w:szCs w:val="18"/>
              </w:rPr>
            </w:pPr>
            <w:r>
              <w:rPr>
                <w:rFonts w:hint="eastAsia" w:ascii="宋体" w:hAnsi="宋体" w:cs="宋体"/>
                <w:bCs/>
                <w:kern w:val="0"/>
                <w:sz w:val="18"/>
                <w:szCs w:val="18"/>
              </w:rPr>
              <w:t>联系电话</w:t>
            </w:r>
          </w:p>
        </w:tc>
        <w:tc>
          <w:tcPr>
            <w:tcW w:w="2059" w:type="dxa"/>
            <w:tcBorders>
              <w:tl2br w:val="nil"/>
              <w:tr2bl w:val="nil"/>
            </w:tcBorders>
            <w:shd w:val="clear" w:color="auto" w:fill="FFFFFF"/>
            <w:vAlign w:val="top"/>
          </w:tcPr>
          <w:p>
            <w:pPr>
              <w:widowControl/>
              <w:jc w:val="center"/>
              <w:rPr>
                <w:rFonts w:ascii="宋体" w:hAnsi="宋体" w:cs="宋体"/>
                <w:kern w:val="0"/>
                <w:sz w:val="18"/>
                <w:szCs w:val="18"/>
              </w:rPr>
            </w:pPr>
          </w:p>
        </w:tc>
      </w:tr>
      <w:tr>
        <w:tblPrEx>
          <w:tblLayout w:type="fixed"/>
        </w:tblPrEx>
        <w:trPr>
          <w:trHeight w:val="752" w:hRule="atLeast"/>
          <w:jc w:val="center"/>
        </w:trPr>
        <w:tc>
          <w:tcPr>
            <w:tcW w:w="1250" w:type="dxa"/>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具体说明</w:t>
            </w:r>
          </w:p>
        </w:tc>
        <w:tc>
          <w:tcPr>
            <w:tcW w:w="8209" w:type="dxa"/>
            <w:gridSpan w:val="12"/>
            <w:tcBorders>
              <w:tl2br w:val="nil"/>
              <w:tr2bl w:val="nil"/>
            </w:tcBorders>
            <w:shd w:val="clear" w:color="auto" w:fill="FFFFFF"/>
            <w:vAlign w:val="center"/>
          </w:tcPr>
          <w:p>
            <w:pPr>
              <w:widowControl/>
              <w:jc w:val="left"/>
              <w:rPr>
                <w:rFonts w:ascii="宋体" w:hAnsi="宋体" w:cs="宋体"/>
                <w:bCs/>
                <w:kern w:val="0"/>
                <w:sz w:val="18"/>
                <w:szCs w:val="18"/>
              </w:rPr>
            </w:pPr>
          </w:p>
        </w:tc>
      </w:tr>
      <w:tr>
        <w:tblPrEx>
          <w:tblLayout w:type="fixed"/>
        </w:tblPrEx>
        <w:trPr>
          <w:trHeight w:val="1008" w:hRule="atLeast"/>
          <w:jc w:val="center"/>
        </w:trPr>
        <w:tc>
          <w:tcPr>
            <w:tcW w:w="2329" w:type="dxa"/>
            <w:gridSpan w:val="3"/>
            <w:tcBorders>
              <w:tl2br w:val="nil"/>
              <w:tr2bl w:val="nil"/>
            </w:tcBorders>
            <w:shd w:val="clear" w:color="auto" w:fill="FFFFFF"/>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主要简历</w:t>
            </w:r>
          </w:p>
        </w:tc>
        <w:tc>
          <w:tcPr>
            <w:tcW w:w="7130" w:type="dxa"/>
            <w:gridSpan w:val="10"/>
            <w:tcBorders>
              <w:tl2br w:val="nil"/>
              <w:tr2bl w:val="nil"/>
            </w:tcBorders>
            <w:vAlign w:val="center"/>
          </w:tcPr>
          <w:p>
            <w:pPr>
              <w:widowControl/>
              <w:jc w:val="left"/>
              <w:rPr>
                <w:rFonts w:ascii="宋体" w:hAnsi="宋体" w:cs="宋体"/>
                <w:kern w:val="0"/>
                <w:sz w:val="18"/>
                <w:szCs w:val="18"/>
              </w:rPr>
            </w:pPr>
          </w:p>
        </w:tc>
      </w:tr>
      <w:tr>
        <w:tblPrEx>
          <w:tblLayout w:type="fixed"/>
        </w:tblPrEx>
        <w:trPr>
          <w:trHeight w:val="454" w:hRule="atLeast"/>
          <w:jc w:val="center"/>
        </w:trPr>
        <w:tc>
          <w:tcPr>
            <w:tcW w:w="2329" w:type="dxa"/>
            <w:gridSpan w:val="3"/>
            <w:tcBorders>
              <w:tl2br w:val="nil"/>
              <w:tr2bl w:val="nil"/>
            </w:tcBorders>
            <w:shd w:val="clear" w:color="auto" w:fill="FFFFFF"/>
            <w:vAlign w:val="center"/>
          </w:tcPr>
          <w:p>
            <w:pPr>
              <w:widowControl/>
              <w:jc w:val="center"/>
              <w:rPr>
                <w:rFonts w:hint="eastAsia" w:ascii="宋体" w:hAnsi="宋体" w:eastAsia="宋体" w:cs="宋体"/>
                <w:bCs/>
                <w:kern w:val="0"/>
                <w:sz w:val="18"/>
                <w:szCs w:val="18"/>
                <w:lang w:val="en-US" w:eastAsia="zh-CN"/>
              </w:rPr>
            </w:pPr>
            <w:r>
              <w:rPr>
                <w:rFonts w:hint="eastAsia" w:ascii="宋体" w:hAnsi="宋体" w:cs="宋体"/>
                <w:bCs/>
                <w:kern w:val="0"/>
                <w:sz w:val="18"/>
                <w:szCs w:val="18"/>
              </w:rPr>
              <w:t>报考</w:t>
            </w:r>
            <w:r>
              <w:rPr>
                <w:rFonts w:hint="eastAsia" w:ascii="宋体" w:hAnsi="宋体" w:cs="宋体"/>
                <w:bCs/>
                <w:kern w:val="0"/>
                <w:sz w:val="18"/>
                <w:szCs w:val="18"/>
                <w:lang w:val="en-US" w:eastAsia="zh-CN"/>
              </w:rPr>
              <w:t>职位</w:t>
            </w:r>
          </w:p>
        </w:tc>
        <w:tc>
          <w:tcPr>
            <w:tcW w:w="2745" w:type="dxa"/>
            <w:gridSpan w:val="3"/>
            <w:tcBorders>
              <w:tl2br w:val="nil"/>
              <w:tr2bl w:val="nil"/>
            </w:tcBorders>
            <w:vAlign w:val="center"/>
          </w:tcPr>
          <w:p>
            <w:pPr>
              <w:widowControl/>
              <w:jc w:val="center"/>
              <w:rPr>
                <w:rFonts w:ascii="宋体" w:hAnsi="宋体" w:cs="宋体"/>
                <w:kern w:val="0"/>
                <w:sz w:val="18"/>
                <w:szCs w:val="18"/>
              </w:rPr>
            </w:pPr>
          </w:p>
        </w:tc>
        <w:tc>
          <w:tcPr>
            <w:tcW w:w="1799" w:type="dxa"/>
            <w:gridSpan w:val="5"/>
            <w:tcBorders>
              <w:tl2br w:val="nil"/>
              <w:tr2bl w:val="nil"/>
            </w:tcBorders>
            <w:vAlign w:val="center"/>
          </w:tcPr>
          <w:p>
            <w:pPr>
              <w:widowControl/>
              <w:jc w:val="center"/>
              <w:rPr>
                <w:rFonts w:ascii="宋体" w:hAnsi="宋体" w:cs="宋体"/>
                <w:kern w:val="0"/>
                <w:sz w:val="18"/>
                <w:szCs w:val="18"/>
              </w:rPr>
            </w:pPr>
            <w:r>
              <w:rPr>
                <w:rFonts w:hint="eastAsia" w:ascii="宋体" w:hAnsi="宋体" w:cs="宋体"/>
                <w:kern w:val="0"/>
                <w:sz w:val="18"/>
                <w:szCs w:val="18"/>
                <w:lang w:val="en-US" w:eastAsia="zh-CN"/>
              </w:rPr>
              <w:t>职位</w:t>
            </w:r>
            <w:r>
              <w:rPr>
                <w:rFonts w:hint="eastAsia" w:ascii="宋体" w:hAnsi="宋体" w:cs="宋体"/>
                <w:kern w:val="0"/>
                <w:sz w:val="18"/>
                <w:szCs w:val="18"/>
              </w:rPr>
              <w:t>类别</w:t>
            </w:r>
          </w:p>
        </w:tc>
        <w:tc>
          <w:tcPr>
            <w:tcW w:w="2586" w:type="dxa"/>
            <w:gridSpan w:val="2"/>
            <w:tcBorders>
              <w:tl2br w:val="nil"/>
              <w:tr2bl w:val="nil"/>
            </w:tcBorders>
            <w:vAlign w:val="center"/>
          </w:tcPr>
          <w:p>
            <w:pPr>
              <w:widowControl/>
              <w:jc w:val="center"/>
              <w:rPr>
                <w:rFonts w:ascii="宋体" w:hAnsi="宋体" w:cs="宋体"/>
                <w:kern w:val="0"/>
                <w:sz w:val="18"/>
                <w:szCs w:val="18"/>
              </w:rPr>
            </w:pPr>
          </w:p>
        </w:tc>
      </w:tr>
      <w:tr>
        <w:tblPrEx>
          <w:tblLayout w:type="fixed"/>
        </w:tblPrEx>
        <w:trPr>
          <w:trHeight w:val="1080" w:hRule="atLeast"/>
          <w:jc w:val="center"/>
        </w:trPr>
        <w:tc>
          <w:tcPr>
            <w:tcW w:w="2329" w:type="dxa"/>
            <w:gridSpan w:val="3"/>
            <w:tcBorders>
              <w:tl2br w:val="nil"/>
              <w:tr2bl w:val="nil"/>
            </w:tcBorders>
            <w:shd w:val="clear" w:color="auto" w:fill="FFFFFF"/>
            <w:vAlign w:val="center"/>
          </w:tcPr>
          <w:p>
            <w:pPr>
              <w:widowControl/>
              <w:jc w:val="center"/>
              <w:rPr>
                <w:rFonts w:ascii="宋体" w:hAnsi="宋体" w:cs="宋体"/>
                <w:bCs/>
                <w:kern w:val="0"/>
                <w:sz w:val="18"/>
                <w:szCs w:val="18"/>
              </w:rPr>
            </w:pPr>
            <w:r>
              <w:rPr>
                <w:rFonts w:hint="eastAsia" w:ascii="宋体" w:hAnsi="宋体" w:cs="宋体"/>
                <w:bCs/>
                <w:kern w:val="0"/>
                <w:sz w:val="18"/>
                <w:szCs w:val="18"/>
              </w:rPr>
              <w:t>报名信息确认栏</w:t>
            </w:r>
          </w:p>
        </w:tc>
        <w:tc>
          <w:tcPr>
            <w:tcW w:w="7130" w:type="dxa"/>
            <w:gridSpan w:val="10"/>
            <w:tcBorders>
              <w:tl2br w:val="nil"/>
              <w:tr2bl w:val="nil"/>
            </w:tcBorders>
            <w:vAlign w:val="center"/>
          </w:tcPr>
          <w:p>
            <w:pPr>
              <w:widowControl/>
              <w:jc w:val="center"/>
              <w:rPr>
                <w:rFonts w:ascii="宋体" w:hAnsi="宋体" w:cs="宋体"/>
                <w:bCs/>
                <w:kern w:val="0"/>
                <w:sz w:val="18"/>
                <w:szCs w:val="18"/>
              </w:rPr>
            </w:pPr>
          </w:p>
          <w:p>
            <w:pPr>
              <w:widowControl/>
              <w:jc w:val="center"/>
              <w:rPr>
                <w:rFonts w:hint="eastAsia" w:ascii="宋体" w:hAnsi="宋体" w:cs="宋体"/>
                <w:bCs/>
                <w:kern w:val="0"/>
                <w:sz w:val="18"/>
                <w:szCs w:val="18"/>
              </w:rPr>
            </w:pPr>
            <w:r>
              <w:rPr>
                <w:rFonts w:hint="eastAsia" w:ascii="宋体" w:hAnsi="宋体" w:cs="宋体"/>
                <w:bCs/>
                <w:kern w:val="0"/>
                <w:sz w:val="18"/>
                <w:szCs w:val="18"/>
              </w:rPr>
              <w:t>以上填写信息均为本人真实情况，若有虚假、遗漏、错误，责任自负。</w:t>
            </w:r>
          </w:p>
          <w:p>
            <w:pPr>
              <w:widowControl/>
              <w:jc w:val="center"/>
              <w:rPr>
                <w:rFonts w:hint="eastAsia" w:ascii="宋体" w:hAnsi="宋体" w:cs="宋体"/>
                <w:bCs/>
                <w:kern w:val="0"/>
                <w:sz w:val="18"/>
                <w:szCs w:val="18"/>
              </w:rPr>
            </w:pPr>
          </w:p>
          <w:p>
            <w:pPr>
              <w:widowControl/>
              <w:jc w:val="center"/>
              <w:rPr>
                <w:rFonts w:hint="eastAsia" w:ascii="宋体" w:hAnsi="宋体" w:cs="宋体"/>
                <w:bCs/>
                <w:kern w:val="0"/>
                <w:sz w:val="18"/>
                <w:szCs w:val="18"/>
              </w:rPr>
            </w:pPr>
          </w:p>
          <w:p>
            <w:pPr>
              <w:widowControl/>
              <w:ind w:firstLine="540" w:firstLineChars="300"/>
              <w:jc w:val="center"/>
              <w:rPr>
                <w:rFonts w:hint="eastAsia" w:ascii="宋体" w:hAnsi="宋体" w:cs="宋体"/>
                <w:kern w:val="0"/>
                <w:sz w:val="24"/>
              </w:rPr>
            </w:pPr>
            <w:r>
              <w:rPr>
                <w:rFonts w:hint="eastAsia" w:ascii="宋体" w:hAnsi="宋体" w:cs="宋体"/>
                <w:bCs/>
                <w:kern w:val="0"/>
                <w:sz w:val="18"/>
                <w:szCs w:val="18"/>
              </w:rPr>
              <w:t xml:space="preserve">考生签名：  </w:t>
            </w:r>
            <w:r>
              <w:rPr>
                <w:rFonts w:hint="eastAsia" w:ascii="宋体" w:hAnsi="宋体" w:cs="宋体"/>
                <w:kern w:val="0"/>
                <w:sz w:val="18"/>
                <w:szCs w:val="18"/>
              </w:rPr>
              <w:t xml:space="preserve">               代报人员签名：</w:t>
            </w:r>
          </w:p>
          <w:p>
            <w:pPr>
              <w:widowControl/>
              <w:ind w:firstLine="720" w:firstLineChars="300"/>
              <w:jc w:val="center"/>
              <w:rPr>
                <w:rFonts w:ascii="宋体" w:hAnsi="宋体" w:cs="宋体"/>
                <w:bCs/>
                <w:kern w:val="0"/>
                <w:sz w:val="18"/>
                <w:szCs w:val="18"/>
              </w:rPr>
            </w:pPr>
            <w:r>
              <w:rPr>
                <w:rFonts w:ascii="宋体" w:hAnsi="宋体" w:cs="宋体"/>
                <w:kern w:val="0"/>
                <w:sz w:val="24"/>
              </w:rPr>
              <w:t> </w:t>
            </w:r>
          </w:p>
        </w:tc>
      </w:tr>
      <w:tr>
        <w:tblPrEx>
          <w:tblLayout w:type="fixed"/>
        </w:tblPrEx>
        <w:trPr>
          <w:trHeight w:val="2141" w:hRule="atLeast"/>
          <w:jc w:val="center"/>
        </w:trPr>
        <w:tc>
          <w:tcPr>
            <w:tcW w:w="1250" w:type="dxa"/>
            <w:tcBorders>
              <w:tl2br w:val="nil"/>
              <w:tr2bl w:val="nil"/>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招考</w:t>
            </w:r>
          </w:p>
          <w:p>
            <w:pPr>
              <w:widowControl/>
              <w:jc w:val="center"/>
              <w:rPr>
                <w:rFonts w:hint="eastAsia" w:ascii="宋体" w:hAnsi="宋体" w:cs="宋体"/>
                <w:bCs/>
                <w:kern w:val="0"/>
                <w:sz w:val="18"/>
                <w:szCs w:val="18"/>
              </w:rPr>
            </w:pPr>
            <w:r>
              <w:rPr>
                <w:rFonts w:hint="eastAsia" w:ascii="宋体" w:hAnsi="宋体" w:cs="宋体"/>
                <w:bCs/>
                <w:kern w:val="0"/>
                <w:sz w:val="18"/>
                <w:szCs w:val="18"/>
              </w:rPr>
              <w:t>单位</w:t>
            </w:r>
          </w:p>
          <w:p>
            <w:pPr>
              <w:widowControl/>
              <w:jc w:val="center"/>
              <w:rPr>
                <w:rFonts w:hint="eastAsia" w:ascii="宋体" w:hAnsi="宋体" w:cs="宋体"/>
                <w:bCs/>
                <w:kern w:val="0"/>
                <w:sz w:val="18"/>
                <w:szCs w:val="18"/>
              </w:rPr>
            </w:pPr>
            <w:r>
              <w:rPr>
                <w:rFonts w:hint="eastAsia" w:ascii="宋体" w:hAnsi="宋体" w:cs="宋体"/>
                <w:bCs/>
                <w:kern w:val="0"/>
                <w:sz w:val="18"/>
                <w:szCs w:val="18"/>
              </w:rPr>
              <w:t>初审</w:t>
            </w:r>
          </w:p>
          <w:p>
            <w:pPr>
              <w:widowControl/>
              <w:jc w:val="center"/>
              <w:rPr>
                <w:rFonts w:ascii="宋体" w:hAnsi="宋体" w:cs="宋体"/>
                <w:bCs/>
                <w:kern w:val="0"/>
                <w:sz w:val="18"/>
                <w:szCs w:val="18"/>
              </w:rPr>
            </w:pPr>
            <w:r>
              <w:rPr>
                <w:rFonts w:hint="eastAsia" w:ascii="宋体" w:hAnsi="宋体" w:cs="宋体"/>
                <w:bCs/>
                <w:kern w:val="0"/>
                <w:sz w:val="18"/>
                <w:szCs w:val="18"/>
              </w:rPr>
              <w:t>意见</w:t>
            </w:r>
          </w:p>
        </w:tc>
        <w:tc>
          <w:tcPr>
            <w:tcW w:w="3199" w:type="dxa"/>
            <w:gridSpan w:val="4"/>
            <w:tcBorders>
              <w:tl2br w:val="nil"/>
              <w:tr2bl w:val="nil"/>
            </w:tcBorders>
            <w:vAlign w:val="center"/>
          </w:tcPr>
          <w:p>
            <w:pPr>
              <w:widowControl/>
              <w:jc w:val="center"/>
              <w:rPr>
                <w:rFonts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审查人签字：</w:t>
            </w:r>
          </w:p>
          <w:p>
            <w:pPr>
              <w:widowControl/>
              <w:jc w:val="center"/>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2</w:t>
            </w:r>
            <w:r>
              <w:rPr>
                <w:rFonts w:hint="eastAsia" w:ascii="宋体" w:hAnsi="宋体" w:cs="宋体"/>
                <w:kern w:val="0"/>
                <w:sz w:val="18"/>
                <w:szCs w:val="18"/>
              </w:rPr>
              <w:t xml:space="preserve"> 年  月   日(盖章)</w:t>
            </w:r>
          </w:p>
        </w:tc>
        <w:tc>
          <w:tcPr>
            <w:tcW w:w="2951" w:type="dxa"/>
            <w:gridSpan w:val="7"/>
            <w:tcBorders>
              <w:tl2br w:val="nil"/>
              <w:tr2bl w:val="nil"/>
            </w:tcBorders>
            <w:vAlign w:val="center"/>
          </w:tcPr>
          <w:p>
            <w:pPr>
              <w:widowControl/>
              <w:jc w:val="center"/>
              <w:rPr>
                <w:rFonts w:ascii="宋体" w:hAnsi="宋体" w:cs="宋体"/>
                <w:bCs/>
                <w:kern w:val="0"/>
                <w:sz w:val="18"/>
                <w:szCs w:val="18"/>
              </w:rPr>
            </w:pPr>
            <w:r>
              <w:rPr>
                <w:rFonts w:hint="eastAsia" w:ascii="宋体" w:hAnsi="宋体" w:cs="宋体"/>
                <w:bCs/>
                <w:kern w:val="0"/>
                <w:sz w:val="18"/>
                <w:szCs w:val="18"/>
              </w:rPr>
              <w:t>招考</w:t>
            </w:r>
          </w:p>
          <w:p>
            <w:pPr>
              <w:widowControl/>
              <w:jc w:val="center"/>
              <w:rPr>
                <w:rFonts w:hint="eastAsia" w:ascii="宋体" w:hAnsi="宋体" w:cs="宋体"/>
                <w:bCs/>
                <w:kern w:val="0"/>
                <w:sz w:val="18"/>
                <w:szCs w:val="18"/>
              </w:rPr>
            </w:pPr>
            <w:r>
              <w:rPr>
                <w:rFonts w:hint="eastAsia" w:ascii="宋体" w:hAnsi="宋体" w:cs="宋体"/>
                <w:bCs/>
                <w:kern w:val="0"/>
                <w:sz w:val="18"/>
                <w:szCs w:val="18"/>
              </w:rPr>
              <w:t>单位</w:t>
            </w:r>
          </w:p>
          <w:p>
            <w:pPr>
              <w:widowControl/>
              <w:jc w:val="center"/>
              <w:rPr>
                <w:rFonts w:hint="eastAsia" w:ascii="宋体" w:hAnsi="宋体" w:cs="宋体"/>
                <w:bCs/>
                <w:kern w:val="0"/>
                <w:sz w:val="18"/>
                <w:szCs w:val="18"/>
              </w:rPr>
            </w:pPr>
            <w:r>
              <w:rPr>
                <w:rFonts w:hint="eastAsia" w:ascii="宋体" w:hAnsi="宋体" w:cs="宋体"/>
                <w:bCs/>
                <w:kern w:val="0"/>
                <w:sz w:val="18"/>
                <w:szCs w:val="18"/>
              </w:rPr>
              <w:t>复审</w:t>
            </w:r>
          </w:p>
          <w:p>
            <w:pPr>
              <w:widowControl/>
              <w:jc w:val="center"/>
              <w:rPr>
                <w:rFonts w:ascii="宋体" w:hAnsi="宋体" w:cs="宋体"/>
                <w:bCs/>
                <w:kern w:val="0"/>
                <w:sz w:val="18"/>
                <w:szCs w:val="18"/>
              </w:rPr>
            </w:pPr>
            <w:r>
              <w:rPr>
                <w:rFonts w:hint="eastAsia" w:ascii="宋体" w:hAnsi="宋体" w:cs="宋体"/>
                <w:bCs/>
                <w:kern w:val="0"/>
                <w:sz w:val="18"/>
                <w:szCs w:val="18"/>
              </w:rPr>
              <w:t>意见</w:t>
            </w:r>
          </w:p>
        </w:tc>
        <w:tc>
          <w:tcPr>
            <w:tcW w:w="2059" w:type="dxa"/>
            <w:tcBorders>
              <w:tl2br w:val="nil"/>
              <w:tr2bl w:val="nil"/>
            </w:tcBorders>
            <w:vAlign w:val="center"/>
          </w:tcPr>
          <w:p>
            <w:pPr>
              <w:widowControl/>
              <w:jc w:val="center"/>
              <w:rPr>
                <w:rFonts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cs="宋体"/>
                <w:kern w:val="0"/>
                <w:sz w:val="18"/>
                <w:szCs w:val="18"/>
              </w:rPr>
            </w:pPr>
          </w:p>
          <w:p>
            <w:pPr>
              <w:widowControl/>
              <w:jc w:val="center"/>
              <w:rPr>
                <w:rFonts w:hint="eastAsia" w:ascii="宋体" w:hAnsi="宋体" w:eastAsia="宋体" w:cs="宋体"/>
                <w:kern w:val="0"/>
                <w:sz w:val="18"/>
                <w:szCs w:val="18"/>
                <w:lang w:eastAsia="zh-CN"/>
              </w:rPr>
            </w:pPr>
          </w:p>
          <w:p>
            <w:pPr>
              <w:widowControl/>
              <w:jc w:val="center"/>
              <w:rPr>
                <w:rFonts w:hint="eastAsia" w:ascii="宋体" w:hAnsi="宋体" w:eastAsia="宋体" w:cs="宋体"/>
                <w:kern w:val="0"/>
                <w:sz w:val="18"/>
                <w:szCs w:val="18"/>
                <w:lang w:eastAsia="zh-CN"/>
              </w:rPr>
            </w:pPr>
            <w:r>
              <w:rPr>
                <w:rFonts w:hint="eastAsia" w:ascii="宋体" w:hAnsi="宋体" w:cs="宋体"/>
                <w:kern w:val="0"/>
                <w:sz w:val="18"/>
                <w:szCs w:val="18"/>
              </w:rPr>
              <w:t>审查人签字：</w:t>
            </w:r>
          </w:p>
          <w:p>
            <w:pPr>
              <w:widowControl/>
              <w:jc w:val="center"/>
              <w:rPr>
                <w:rFonts w:ascii="宋体" w:hAnsi="宋体" w:cs="宋体"/>
                <w:kern w:val="0"/>
                <w:sz w:val="18"/>
                <w:szCs w:val="18"/>
              </w:rPr>
            </w:pPr>
            <w:r>
              <w:rPr>
                <w:rFonts w:hint="eastAsia" w:ascii="宋体" w:hAnsi="宋体" w:cs="宋体"/>
                <w:kern w:val="0"/>
                <w:sz w:val="18"/>
                <w:szCs w:val="18"/>
              </w:rPr>
              <w:t>20</w:t>
            </w:r>
            <w:r>
              <w:rPr>
                <w:rFonts w:ascii="宋体" w:hAnsi="宋体" w:cs="宋体"/>
                <w:kern w:val="0"/>
                <w:sz w:val="18"/>
                <w:szCs w:val="18"/>
              </w:rPr>
              <w:t>2</w:t>
            </w:r>
            <w:r>
              <w:rPr>
                <w:rFonts w:hint="eastAsia" w:ascii="宋体" w:hAnsi="宋体" w:cs="宋体"/>
                <w:kern w:val="0"/>
                <w:sz w:val="18"/>
                <w:szCs w:val="18"/>
              </w:rPr>
              <w:t xml:space="preserve"> 年  月  日(盖章)</w:t>
            </w:r>
          </w:p>
        </w:tc>
      </w:tr>
    </w:tbl>
    <w:p>
      <w:pPr>
        <w:pStyle w:val="2"/>
        <w:ind w:left="0" w:leftChars="0" w:firstLine="0" w:firstLineChars="0"/>
        <w:jc w:val="both"/>
        <w:rPr>
          <w:rFonts w:hint="default" w:eastAsia="仿宋_GB2312"/>
          <w:lang w:val="en-US" w:eastAsia="zh-CN"/>
        </w:rPr>
        <w:sectPr>
          <w:headerReference r:id="rId3" w:type="default"/>
          <w:footerReference r:id="rId4" w:type="default"/>
          <w:footerReference r:id="rId5" w:type="even"/>
          <w:pgSz w:w="11906" w:h="16838"/>
          <w:pgMar w:top="1247" w:right="1247" w:bottom="1247" w:left="1247" w:header="0" w:footer="0" w:gutter="0"/>
          <w:cols w:space="720" w:num="1"/>
          <w:docGrid w:type="lines" w:linePitch="312" w:charSpace="0"/>
        </w:sectPr>
      </w:pPr>
    </w:p>
    <w:tbl>
      <w:tblPr>
        <w:tblStyle w:val="9"/>
        <w:tblpPr w:leftFromText="180" w:rightFromText="180" w:vertAnchor="text" w:horzAnchor="page" w:tblpX="1480" w:tblpY="129"/>
        <w:tblOverlap w:val="never"/>
        <w:tblW w:w="1416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251"/>
        <w:gridCol w:w="860"/>
        <w:gridCol w:w="2324"/>
        <w:gridCol w:w="9732"/>
      </w:tblGrid>
      <w:tr>
        <w:tblPrEx>
          <w:tblLayout w:type="fixed"/>
        </w:tblPrEx>
        <w:trPr>
          <w:trHeight w:val="1028" w:hRule="atLeast"/>
        </w:trPr>
        <w:tc>
          <w:tcPr>
            <w:tcW w:w="14167" w:type="dxa"/>
            <w:gridSpan w:val="4"/>
            <w:tcBorders>
              <w:top w:val="nil"/>
              <w:left w:val="nil"/>
              <w:bottom w:val="single" w:color="auto" w:sz="4" w:space="0"/>
              <w:right w:val="nil"/>
            </w:tcBorders>
            <w:shd w:val="clear" w:color="auto" w:fill="FEFEFE"/>
            <w:tcMar>
              <w:left w:w="105" w:type="dxa"/>
              <w:right w:w="105" w:type="dxa"/>
            </w:tcMar>
            <w:vAlign w:val="center"/>
          </w:tcPr>
          <w:p>
            <w:pPr>
              <w:jc w:val="left"/>
              <w:rPr>
                <w:rFonts w:hint="default" w:ascii="Times New Roman" w:hAnsi="Times New Roman" w:eastAsia="方正小标宋简体" w:cs="Times New Roman"/>
                <w:kern w:val="0"/>
                <w:sz w:val="28"/>
                <w:szCs w:val="28"/>
                <w:lang w:val="en-US" w:eastAsia="zh-CN"/>
              </w:rPr>
            </w:pPr>
            <w:r>
              <w:rPr>
                <w:rFonts w:hint="eastAsia" w:ascii="Times New Roman" w:hAnsi="Times New Roman" w:eastAsia="方正小标宋简体" w:cs="Times New Roman"/>
                <w:kern w:val="0"/>
                <w:sz w:val="28"/>
                <w:szCs w:val="28"/>
                <w:lang w:val="en-US" w:eastAsia="zh-CN"/>
              </w:rPr>
              <w:t>附件2</w:t>
            </w:r>
          </w:p>
          <w:p>
            <w:pPr>
              <w:jc w:val="center"/>
              <w:rPr>
                <w:rFonts w:hint="eastAsia" w:ascii="仿宋_GB2312" w:hAnsi="仿宋_GB2312" w:eastAsia="仿宋_GB2312" w:cs="仿宋_GB2312"/>
                <w:i w:val="0"/>
                <w:iCs w:val="0"/>
                <w:caps w:val="0"/>
                <w:color w:val="000000"/>
                <w:spacing w:val="8"/>
                <w:sz w:val="32"/>
                <w:szCs w:val="32"/>
                <w:highlight w:val="none"/>
                <w:lang w:val="en-US" w:eastAsia="zh-CN"/>
              </w:rPr>
            </w:pPr>
            <w:r>
              <w:rPr>
                <w:rFonts w:hint="eastAsia" w:ascii="Times New Roman" w:hAnsi="Times New Roman" w:eastAsia="方正小标宋简体" w:cs="Times New Roman"/>
                <w:kern w:val="0"/>
                <w:sz w:val="28"/>
                <w:szCs w:val="28"/>
                <w:lang w:val="en-US" w:eastAsia="zh-CN"/>
              </w:rPr>
              <w:t>仁怀市中医院2023年面向社会公开招聘编外专业技术人员职位表</w:t>
            </w:r>
          </w:p>
        </w:tc>
      </w:tr>
      <w:tr>
        <w:tblPrEx>
          <w:tblLayout w:type="fixed"/>
        </w:tblPrEx>
        <w:trPr>
          <w:trHeight w:val="595" w:hRule="atLeast"/>
        </w:trPr>
        <w:tc>
          <w:tcPr>
            <w:tcW w:w="1251"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b/>
                <w:bCs/>
                <w:i w:val="0"/>
                <w:iCs w:val="0"/>
                <w:caps w:val="0"/>
                <w:color w:val="000000"/>
                <w:spacing w:val="8"/>
                <w:sz w:val="24"/>
                <w:szCs w:val="24"/>
                <w:highlight w:val="none"/>
                <w:lang w:val="en-US" w:eastAsia="zh-CN"/>
              </w:rPr>
            </w:pPr>
            <w:r>
              <w:rPr>
                <w:rFonts w:hint="eastAsia" w:ascii="仿宋_GB2312" w:hAnsi="仿宋_GB2312" w:eastAsia="仿宋_GB2312" w:cs="仿宋_GB2312"/>
                <w:b/>
                <w:bCs/>
                <w:i w:val="0"/>
                <w:iCs w:val="0"/>
                <w:caps w:val="0"/>
                <w:color w:val="000000"/>
                <w:spacing w:val="8"/>
                <w:sz w:val="24"/>
                <w:szCs w:val="24"/>
                <w:highlight w:val="none"/>
                <w:lang w:val="en-US" w:eastAsia="zh-CN"/>
              </w:rPr>
              <w:t>岗位名称</w:t>
            </w:r>
          </w:p>
        </w:tc>
        <w:tc>
          <w:tcPr>
            <w:tcW w:w="860"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b/>
                <w:bCs/>
                <w:i w:val="0"/>
                <w:iCs w:val="0"/>
                <w:caps w:val="0"/>
                <w:color w:val="000000"/>
                <w:spacing w:val="8"/>
                <w:sz w:val="24"/>
                <w:szCs w:val="24"/>
                <w:highlight w:val="none"/>
                <w:lang w:val="en-US" w:eastAsia="zh-CN"/>
              </w:rPr>
            </w:pPr>
            <w:r>
              <w:rPr>
                <w:rFonts w:hint="eastAsia" w:ascii="仿宋_GB2312" w:hAnsi="仿宋_GB2312" w:eastAsia="仿宋_GB2312" w:cs="仿宋_GB2312"/>
                <w:b/>
                <w:bCs/>
                <w:i w:val="0"/>
                <w:iCs w:val="0"/>
                <w:caps w:val="0"/>
                <w:color w:val="000000"/>
                <w:spacing w:val="8"/>
                <w:sz w:val="24"/>
                <w:szCs w:val="24"/>
                <w:highlight w:val="none"/>
                <w:lang w:val="en-US" w:eastAsia="zh-CN"/>
              </w:rPr>
              <w:t>岗位数量</w:t>
            </w:r>
          </w:p>
        </w:tc>
        <w:tc>
          <w:tcPr>
            <w:tcW w:w="2324"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b/>
                <w:bCs/>
                <w:i w:val="0"/>
                <w:iCs w:val="0"/>
                <w:caps w:val="0"/>
                <w:color w:val="000000"/>
                <w:spacing w:val="8"/>
                <w:sz w:val="24"/>
                <w:szCs w:val="24"/>
                <w:highlight w:val="none"/>
                <w:lang w:val="en-US" w:eastAsia="zh-CN"/>
              </w:rPr>
            </w:pPr>
            <w:r>
              <w:rPr>
                <w:rFonts w:hint="eastAsia" w:ascii="仿宋_GB2312" w:hAnsi="仿宋_GB2312" w:eastAsia="仿宋_GB2312" w:cs="仿宋_GB2312"/>
                <w:b/>
                <w:bCs/>
                <w:i w:val="0"/>
                <w:iCs w:val="0"/>
                <w:caps w:val="0"/>
                <w:color w:val="000000"/>
                <w:spacing w:val="8"/>
                <w:sz w:val="24"/>
                <w:szCs w:val="24"/>
                <w:highlight w:val="none"/>
                <w:lang w:val="en-US" w:eastAsia="zh-CN"/>
              </w:rPr>
              <w:t>专业要求</w:t>
            </w:r>
          </w:p>
        </w:tc>
        <w:tc>
          <w:tcPr>
            <w:tcW w:w="9732"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b/>
                <w:bCs/>
                <w:i w:val="0"/>
                <w:iCs w:val="0"/>
                <w:caps w:val="0"/>
                <w:color w:val="000000"/>
                <w:spacing w:val="8"/>
                <w:sz w:val="24"/>
                <w:szCs w:val="24"/>
                <w:highlight w:val="none"/>
                <w:lang w:val="en-US" w:eastAsia="zh-CN"/>
              </w:rPr>
            </w:pPr>
            <w:r>
              <w:rPr>
                <w:rFonts w:hint="eastAsia" w:ascii="仿宋_GB2312" w:hAnsi="仿宋_GB2312" w:eastAsia="仿宋_GB2312" w:cs="仿宋_GB2312"/>
                <w:b/>
                <w:bCs/>
                <w:i w:val="0"/>
                <w:iCs w:val="0"/>
                <w:caps w:val="0"/>
                <w:color w:val="000000"/>
                <w:spacing w:val="8"/>
                <w:sz w:val="24"/>
                <w:szCs w:val="24"/>
                <w:highlight w:val="none"/>
                <w:lang w:val="en-US" w:eastAsia="zh-CN"/>
              </w:rPr>
              <w:t>其他条件</w:t>
            </w:r>
          </w:p>
        </w:tc>
      </w:tr>
      <w:tr>
        <w:tblPrEx>
          <w:tblLayout w:type="fixed"/>
        </w:tblPrEx>
        <w:trPr>
          <w:trHeight w:val="1275" w:hRule="atLeast"/>
        </w:trPr>
        <w:tc>
          <w:tcPr>
            <w:tcW w:w="1251"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中医临床医师</w:t>
            </w:r>
          </w:p>
        </w:tc>
        <w:tc>
          <w:tcPr>
            <w:tcW w:w="860"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8</w:t>
            </w:r>
          </w:p>
        </w:tc>
        <w:tc>
          <w:tcPr>
            <w:tcW w:w="2324"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本科：中医学类；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研究生：中医学、中西医结合临床</w:t>
            </w:r>
          </w:p>
        </w:tc>
        <w:tc>
          <w:tcPr>
            <w:tcW w:w="9732"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报考年限要求：要求2021年及以后毕业生；</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具有全日制本科及以上学历；</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right="0" w:rightChars="0" w:firstLine="512" w:firstLineChars="200"/>
              <w:jc w:val="left"/>
              <w:textAlignment w:val="auto"/>
              <w:rPr>
                <w:rFonts w:hint="default" w:ascii="仿宋_GB2312" w:hAnsi="仿宋_GB2312" w:eastAsia="仿宋_GB2312" w:cs="仿宋_GB2312"/>
                <w:color w:val="000000"/>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3.相关资质要求：2021年的毕业生必须持有执业医师资格证，2022-2023年的毕业生可不需执业医师证，但是在入职后必须在一个考试周期内取得执业医师资格证。具有规培证（规培证证明）优先考虑。</w:t>
            </w:r>
          </w:p>
        </w:tc>
      </w:tr>
      <w:tr>
        <w:tblPrEx>
          <w:tblLayout w:type="fixed"/>
        </w:tblPrEx>
        <w:trPr>
          <w:trHeight w:val="1370" w:hRule="atLeast"/>
        </w:trPr>
        <w:tc>
          <w:tcPr>
            <w:tcW w:w="1251"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西医临床医师</w:t>
            </w:r>
          </w:p>
        </w:tc>
        <w:tc>
          <w:tcPr>
            <w:tcW w:w="860"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3</w:t>
            </w:r>
          </w:p>
        </w:tc>
        <w:tc>
          <w:tcPr>
            <w:tcW w:w="2324"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本科：临床医学；研究生：临床医学</w:t>
            </w:r>
          </w:p>
        </w:tc>
        <w:tc>
          <w:tcPr>
            <w:tcW w:w="9732"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1.报考年限要求：要求2021年及以后毕业生；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2.具有全日制本科及以上学历；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3.相关资质要求：2021年的毕业生必须持有执业医师资格证，2022-2023年的毕业生可不需执业医师证，但是在入职后必须在一个考试周期内取得执业医师资格证。具有规培证（规培证证明）优先考虑。</w:t>
            </w:r>
          </w:p>
        </w:tc>
      </w:tr>
      <w:tr>
        <w:tblPrEx>
          <w:tblLayout w:type="fixed"/>
        </w:tblPrEx>
        <w:trPr>
          <w:trHeight w:val="1340" w:hRule="atLeast"/>
        </w:trPr>
        <w:tc>
          <w:tcPr>
            <w:tcW w:w="1251"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仿宋_GB2312" w:hAnsi="仿宋_GB2312" w:eastAsia="仿宋_GB2312" w:cs="仿宋_GB2312"/>
                <w:i w:val="0"/>
                <w:iCs w:val="0"/>
                <w:caps w:val="0"/>
                <w:color w:val="000000"/>
                <w:spacing w:val="8"/>
                <w:kern w:val="0"/>
                <w:sz w:val="24"/>
                <w:szCs w:val="24"/>
                <w:highlight w:val="none"/>
                <w:lang w:val="en-US" w:eastAsia="zh-CN" w:bidi="ar-SA"/>
              </w:rPr>
            </w:pPr>
            <w:r>
              <w:rPr>
                <w:rFonts w:hint="eastAsia" w:ascii="仿宋_GB2312" w:hAnsi="仿宋_GB2312" w:eastAsia="仿宋_GB2312" w:cs="仿宋_GB2312"/>
                <w:i w:val="0"/>
                <w:iCs w:val="0"/>
                <w:caps w:val="0"/>
                <w:color w:val="000000"/>
                <w:spacing w:val="8"/>
                <w:sz w:val="24"/>
                <w:szCs w:val="24"/>
                <w:highlight w:val="none"/>
                <w:lang w:val="en-US" w:eastAsia="zh-CN"/>
              </w:rPr>
              <w:t>影像诊断医师</w:t>
            </w:r>
          </w:p>
        </w:tc>
        <w:tc>
          <w:tcPr>
            <w:tcW w:w="860"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仿宋_GB2312" w:hAnsi="仿宋_GB2312" w:eastAsia="仿宋_GB2312" w:cs="仿宋_GB2312"/>
                <w:i w:val="0"/>
                <w:iCs w:val="0"/>
                <w:caps w:val="0"/>
                <w:color w:val="000000"/>
                <w:spacing w:val="8"/>
                <w:kern w:val="0"/>
                <w:sz w:val="24"/>
                <w:szCs w:val="24"/>
                <w:highlight w:val="none"/>
                <w:lang w:val="en-US" w:eastAsia="zh-CN" w:bidi="ar-SA"/>
              </w:rPr>
            </w:pPr>
            <w:r>
              <w:rPr>
                <w:rFonts w:hint="eastAsia" w:ascii="仿宋_GB2312" w:hAnsi="仿宋_GB2312" w:eastAsia="仿宋_GB2312" w:cs="仿宋_GB2312"/>
                <w:i w:val="0"/>
                <w:iCs w:val="0"/>
                <w:caps w:val="0"/>
                <w:color w:val="000000"/>
                <w:spacing w:val="8"/>
                <w:sz w:val="24"/>
                <w:szCs w:val="24"/>
                <w:highlight w:val="none"/>
                <w:lang w:val="en-US" w:eastAsia="zh-CN"/>
              </w:rPr>
              <w:t>5</w:t>
            </w:r>
          </w:p>
        </w:tc>
        <w:tc>
          <w:tcPr>
            <w:tcW w:w="2324"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本科：医学影像学；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研究生：医学影像与核医学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p>
        </w:tc>
        <w:tc>
          <w:tcPr>
            <w:tcW w:w="9732"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1.报考年限要求：要求2021年及以后毕业生；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2.具有全日制本科及以上学历；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firstLine="512" w:firstLineChars="200"/>
              <w:jc w:val="left"/>
              <w:textAlignment w:val="auto"/>
              <w:rPr>
                <w:rFonts w:hint="default" w:ascii="仿宋_GB2312" w:hAnsi="仿宋_GB2312" w:eastAsia="仿宋_GB2312" w:cs="仿宋_GB2312"/>
                <w:i w:val="0"/>
                <w:iCs w:val="0"/>
                <w:caps w:val="0"/>
                <w:color w:val="000000"/>
                <w:spacing w:val="8"/>
                <w:kern w:val="0"/>
                <w:sz w:val="24"/>
                <w:szCs w:val="24"/>
                <w:highlight w:val="none"/>
                <w:lang w:val="en-US" w:eastAsia="zh-CN" w:bidi="ar-SA"/>
              </w:rPr>
            </w:pPr>
            <w:r>
              <w:rPr>
                <w:rFonts w:hint="eastAsia" w:ascii="仿宋_GB2312" w:hAnsi="仿宋_GB2312" w:eastAsia="仿宋_GB2312" w:cs="仿宋_GB2312"/>
                <w:i w:val="0"/>
                <w:iCs w:val="0"/>
                <w:caps w:val="0"/>
                <w:color w:val="000000"/>
                <w:spacing w:val="8"/>
                <w:sz w:val="24"/>
                <w:szCs w:val="24"/>
                <w:highlight w:val="none"/>
                <w:lang w:val="en-US" w:eastAsia="zh-CN"/>
              </w:rPr>
              <w:t>3.相关资质要求：2021年的毕业生必须持有执业医师资格证，2022-2023年的毕业生可不需执业医师证，但是在入职后必须在一个考试周期内取得执业医师资格证。具有规培证（规培证证明）优先考虑。</w:t>
            </w:r>
          </w:p>
        </w:tc>
      </w:tr>
      <w:tr>
        <w:tblPrEx>
          <w:tblLayout w:type="fixed"/>
        </w:tblPrEx>
        <w:trPr>
          <w:trHeight w:val="1020" w:hRule="atLeast"/>
        </w:trPr>
        <w:tc>
          <w:tcPr>
            <w:tcW w:w="1251"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ascii="仿宋_GB2312" w:hAnsi="仿宋_GB2312" w:eastAsia="仿宋_GB2312" w:cs="仿宋_GB2312"/>
                <w:i w:val="0"/>
                <w:iCs w:val="0"/>
                <w:caps w:val="0"/>
                <w:color w:val="000000"/>
                <w:spacing w:val="8"/>
                <w:kern w:val="0"/>
                <w:sz w:val="24"/>
                <w:szCs w:val="24"/>
                <w:highlight w:val="none"/>
                <w:lang w:val="en-US" w:eastAsia="zh-CN" w:bidi="ar-SA"/>
              </w:rPr>
            </w:pPr>
            <w:r>
              <w:rPr>
                <w:rFonts w:hint="eastAsia" w:ascii="仿宋_GB2312" w:hAnsi="仿宋_GB2312" w:eastAsia="仿宋_GB2312" w:cs="仿宋_GB2312"/>
                <w:i w:val="0"/>
                <w:iCs w:val="0"/>
                <w:caps w:val="0"/>
                <w:color w:val="000000"/>
                <w:spacing w:val="8"/>
                <w:sz w:val="24"/>
                <w:szCs w:val="24"/>
                <w:highlight w:val="none"/>
                <w:lang w:val="en-US" w:eastAsia="zh-CN"/>
              </w:rPr>
              <w:t>麻醉医师</w:t>
            </w:r>
          </w:p>
        </w:tc>
        <w:tc>
          <w:tcPr>
            <w:tcW w:w="860"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ascii="仿宋_GB2312" w:hAnsi="仿宋_GB2312" w:eastAsia="仿宋_GB2312" w:cs="仿宋_GB2312"/>
                <w:i w:val="0"/>
                <w:iCs w:val="0"/>
                <w:caps w:val="0"/>
                <w:color w:val="000000"/>
                <w:spacing w:val="8"/>
                <w:kern w:val="0"/>
                <w:sz w:val="24"/>
                <w:szCs w:val="24"/>
                <w:highlight w:val="none"/>
                <w:lang w:val="en-US" w:eastAsia="zh-CN" w:bidi="ar-SA"/>
              </w:rPr>
            </w:pPr>
            <w:r>
              <w:rPr>
                <w:rFonts w:hint="eastAsia" w:ascii="仿宋_GB2312" w:hAnsi="仿宋_GB2312" w:eastAsia="仿宋_GB2312" w:cs="仿宋_GB2312"/>
                <w:i w:val="0"/>
                <w:iCs w:val="0"/>
                <w:caps w:val="0"/>
                <w:color w:val="000000"/>
                <w:spacing w:val="8"/>
                <w:sz w:val="24"/>
                <w:szCs w:val="24"/>
                <w:highlight w:val="none"/>
                <w:lang w:val="en-US" w:eastAsia="zh-CN"/>
              </w:rPr>
              <w:t>2</w:t>
            </w:r>
          </w:p>
        </w:tc>
        <w:tc>
          <w:tcPr>
            <w:tcW w:w="2324"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本科：麻醉学；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研究生：麻醉学</w:t>
            </w:r>
          </w:p>
        </w:tc>
        <w:tc>
          <w:tcPr>
            <w:tcW w:w="9732"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1.报考年限要求：要求2021年及以后毕业生；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2.具有全日制本科及以上学历；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kern w:val="0"/>
                <w:sz w:val="24"/>
                <w:szCs w:val="24"/>
                <w:highlight w:val="none"/>
                <w:lang w:val="en-US" w:eastAsia="zh-CN" w:bidi="ar-SA"/>
              </w:rPr>
            </w:pPr>
            <w:r>
              <w:rPr>
                <w:rFonts w:hint="eastAsia" w:ascii="仿宋_GB2312" w:hAnsi="仿宋_GB2312" w:eastAsia="仿宋_GB2312" w:cs="仿宋_GB2312"/>
                <w:i w:val="0"/>
                <w:iCs w:val="0"/>
                <w:caps w:val="0"/>
                <w:color w:val="000000"/>
                <w:spacing w:val="8"/>
                <w:sz w:val="24"/>
                <w:szCs w:val="24"/>
                <w:highlight w:val="none"/>
                <w:lang w:val="en-US" w:eastAsia="zh-CN"/>
              </w:rPr>
              <w:t>3.相关资质要求：2021年的毕业生必须持有执业医师资格证，2022-2023年的毕业生可不需执业医师证，但入职后必须在一个考试周期内取得执业医师资格证。具有规培证（规培证证明）优先考虑。</w:t>
            </w:r>
          </w:p>
        </w:tc>
      </w:tr>
      <w:tr>
        <w:tblPrEx>
          <w:tblLayout w:type="fixed"/>
        </w:tblPrEx>
        <w:trPr>
          <w:trHeight w:val="90" w:hRule="atLeast"/>
        </w:trPr>
        <w:tc>
          <w:tcPr>
            <w:tcW w:w="1251"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康复师</w:t>
            </w:r>
          </w:p>
        </w:tc>
        <w:tc>
          <w:tcPr>
            <w:tcW w:w="860"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2</w:t>
            </w:r>
          </w:p>
        </w:tc>
        <w:tc>
          <w:tcPr>
            <w:tcW w:w="2324"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专科：针灸推拿、中医康复技术；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本科：康复治疗学、临床康复医学；</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jc w:val="center"/>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研究生：康复医学与理疗学</w:t>
            </w:r>
          </w:p>
        </w:tc>
        <w:tc>
          <w:tcPr>
            <w:tcW w:w="9732" w:type="dxa"/>
            <w:tcBorders>
              <w:top w:val="single" w:color="auto" w:sz="4" w:space="0"/>
              <w:left w:val="single" w:color="auto" w:sz="4" w:space="0"/>
              <w:bottom w:val="single" w:color="auto" w:sz="4" w:space="0"/>
              <w:right w:val="single" w:color="auto" w:sz="4"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1.报考年限要求：要求2021年及以后毕业生；</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2.具有全日制大专及以上学历；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60" w:lineRule="exact"/>
              <w:ind w:left="0" w:right="0" w:firstLine="512" w:firstLineChars="200"/>
              <w:jc w:val="left"/>
              <w:textAlignment w:val="auto"/>
              <w:rPr>
                <w:rFonts w:hint="default" w:ascii="仿宋_GB2312" w:hAnsi="仿宋_GB2312" w:eastAsia="仿宋_GB2312" w:cs="仿宋_GB2312"/>
                <w:i w:val="0"/>
                <w:iCs w:val="0"/>
                <w:caps w:val="0"/>
                <w:color w:val="000000"/>
                <w:spacing w:val="8"/>
                <w:sz w:val="24"/>
                <w:szCs w:val="24"/>
                <w:highlight w:val="none"/>
                <w:lang w:val="en-US" w:eastAsia="zh-CN"/>
              </w:rPr>
            </w:pPr>
            <w:r>
              <w:rPr>
                <w:rFonts w:hint="eastAsia" w:ascii="仿宋_GB2312" w:hAnsi="仿宋_GB2312" w:eastAsia="仿宋_GB2312" w:cs="仿宋_GB2312"/>
                <w:i w:val="0"/>
                <w:iCs w:val="0"/>
                <w:caps w:val="0"/>
                <w:color w:val="000000"/>
                <w:spacing w:val="8"/>
                <w:sz w:val="24"/>
                <w:szCs w:val="24"/>
                <w:highlight w:val="none"/>
                <w:lang w:val="en-US" w:eastAsia="zh-CN"/>
              </w:rPr>
              <w:t>3.相关资质要求：2021年的毕业生必须持有执业医师资格证或康复师（士）证，2022-2023年的毕业生可不需康复师（士）证，但是在入职后必须在一个考试周期内取得专业技术资格证。具有规培证（规培证证明）优先考虑。</w:t>
            </w:r>
          </w:p>
        </w:tc>
      </w:tr>
      <w:tr>
        <w:tblPrEx>
          <w:tblLayout w:type="fixed"/>
        </w:tblPrEx>
        <w:trPr>
          <w:trHeight w:val="1975" w:hRule="atLeast"/>
        </w:trPr>
        <w:tc>
          <w:tcPr>
            <w:tcW w:w="1251" w:type="dxa"/>
            <w:tcBorders>
              <w:top w:val="single" w:color="auto" w:sz="4" w:space="0"/>
              <w:left w:val="single" w:color="FEFEFE" w:sz="8" w:space="0"/>
              <w:bottom w:val="single" w:color="FEFEFE" w:sz="8" w:space="0"/>
              <w:right w:val="single" w:color="FEFEFE" w:sz="8"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i w:val="0"/>
                <w:iCs w:val="0"/>
                <w:caps w:val="0"/>
                <w:color w:val="000000"/>
                <w:spacing w:val="8"/>
                <w:sz w:val="32"/>
                <w:szCs w:val="32"/>
                <w:highlight w:val="none"/>
                <w:lang w:val="en-US" w:eastAsia="zh-CN"/>
              </w:rPr>
            </w:pPr>
          </w:p>
        </w:tc>
        <w:tc>
          <w:tcPr>
            <w:tcW w:w="860" w:type="dxa"/>
            <w:tcBorders>
              <w:top w:val="single" w:color="auto" w:sz="4" w:space="0"/>
              <w:left w:val="single" w:color="FEFEFE" w:sz="8" w:space="0"/>
              <w:bottom w:val="single" w:color="FEFEFE" w:sz="8" w:space="0"/>
              <w:right w:val="single" w:color="FEFEFE" w:sz="8"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i w:val="0"/>
                <w:iCs w:val="0"/>
                <w:caps w:val="0"/>
                <w:color w:val="000000"/>
                <w:spacing w:val="8"/>
                <w:sz w:val="32"/>
                <w:szCs w:val="32"/>
                <w:highlight w:val="none"/>
                <w:lang w:val="en-US" w:eastAsia="zh-CN"/>
              </w:rPr>
            </w:pPr>
          </w:p>
        </w:tc>
        <w:tc>
          <w:tcPr>
            <w:tcW w:w="2324" w:type="dxa"/>
            <w:tcBorders>
              <w:top w:val="single" w:color="auto" w:sz="4" w:space="0"/>
              <w:left w:val="single" w:color="FEFEFE" w:sz="8" w:space="0"/>
              <w:bottom w:val="single" w:color="FEFEFE" w:sz="8" w:space="0"/>
              <w:right w:val="single" w:color="FEFEFE" w:sz="8"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i w:val="0"/>
                <w:iCs w:val="0"/>
                <w:caps w:val="0"/>
                <w:color w:val="000000"/>
                <w:spacing w:val="8"/>
                <w:sz w:val="32"/>
                <w:szCs w:val="32"/>
                <w:highlight w:val="none"/>
                <w:lang w:val="en-US" w:eastAsia="zh-CN"/>
              </w:rPr>
            </w:pPr>
          </w:p>
        </w:tc>
        <w:tc>
          <w:tcPr>
            <w:tcW w:w="9732" w:type="dxa"/>
            <w:tcBorders>
              <w:top w:val="single" w:color="auto" w:sz="4" w:space="0"/>
              <w:left w:val="single" w:color="FEFEFE" w:sz="8" w:space="0"/>
              <w:bottom w:val="single" w:color="FEFEFE" w:sz="8" w:space="0"/>
              <w:right w:val="single" w:color="FEFEFE" w:sz="8" w:space="0"/>
            </w:tcBorders>
            <w:shd w:val="clear" w:color="auto" w:fill="FEFEFE"/>
            <w:tcMar>
              <w:left w:w="105" w:type="dxa"/>
              <w:right w:w="105" w:type="dxa"/>
            </w:tcMar>
            <w:vAlign w:val="center"/>
          </w:tcPr>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leftChars="0" w:right="0" w:rightChars="0" w:firstLine="512" w:firstLineChars="200"/>
              <w:jc w:val="left"/>
              <w:textAlignment w:val="auto"/>
              <w:rPr>
                <w:rFonts w:hint="eastAsia" w:ascii="仿宋_GB2312" w:hAnsi="仿宋_GB2312" w:eastAsia="仿宋_GB2312" w:cs="仿宋_GB2312"/>
                <w:i w:val="0"/>
                <w:iCs w:val="0"/>
                <w:caps w:val="0"/>
                <w:color w:val="000000"/>
                <w:spacing w:val="8"/>
                <w:sz w:val="24"/>
                <w:szCs w:val="24"/>
                <w:highlight w:val="none"/>
                <w:lang w:val="en-US" w:eastAsia="zh-CN"/>
              </w:rPr>
            </w:pPr>
          </w:p>
        </w:tc>
      </w:tr>
    </w:tbl>
    <w:p>
      <w:pPr>
        <w:pStyle w:val="2"/>
        <w:ind w:left="0" w:leftChars="0" w:firstLine="0" w:firstLineChars="0"/>
        <w:jc w:val="both"/>
        <w:rPr>
          <w:rFonts w:hint="eastAsia" w:eastAsia="仿宋_GB2312"/>
          <w:lang w:val="en-US" w:eastAsia="zh-CN"/>
        </w:rPr>
      </w:pPr>
    </w:p>
    <w:p>
      <w:pPr/>
    </w:p>
    <w:sectPr>
      <w:pgSz w:w="16838" w:h="11906" w:orient="landscape"/>
      <w:pgMar w:top="1247" w:right="1247" w:bottom="1247" w:left="1247"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00000000" w:usb1="00000000" w:usb2="00000016" w:usb3="00000000" w:csb0="00040001" w:csb1="00000000"/>
  </w:font>
  <w:font w:name="楷体">
    <w:panose1 w:val="02010609060101010101"/>
    <w:charset w:val="86"/>
    <w:family w:val="auto"/>
    <w:pitch w:val="default"/>
    <w:sig w:usb0="00000000" w:usb1="00000000"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1</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51BD4B"/>
    <w:multiLevelType w:val="singleLevel"/>
    <w:tmpl w:val="F251BD4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customStyle="1" w:styleId="2">
    <w:name w:val="标题 Char Char"/>
    <w:basedOn w:val="1"/>
    <w:qFormat/>
    <w:uiPriority w:val="99"/>
    <w:pPr>
      <w:spacing w:before="240" w:after="60" w:line="580" w:lineRule="exact"/>
      <w:ind w:firstLine="420" w:firstLineChars="200"/>
      <w:jc w:val="center"/>
      <w:outlineLvl w:val="0"/>
    </w:pPr>
    <w:rPr>
      <w:rFonts w:ascii="Arial" w:hAnsi="Arial" w:eastAsia="仿宋_GB2312"/>
      <w:b/>
      <w:spacing w:val="11"/>
      <w:kern w:val="0"/>
      <w:sz w:val="32"/>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basedOn w:val="6"/>
    <w:qFormat/>
    <w:uiPriority w:val="0"/>
    <w:rPr>
      <w:b/>
      <w:bCs/>
    </w:rPr>
  </w:style>
  <w:style w:type="character" w:styleId="8">
    <w:name w:val="page number"/>
    <w:basedOn w:val="6"/>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2023-07-18T16:03:00Z</dcterms:created>
  <dc:creator>骞予爹</dc:creator>
  <cp:lastModifiedBy>iPhone</cp:lastModifiedBy>
  <dcterms:modified xsi:type="dcterms:W3CDTF">2023-07-22T12:15:14Z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2052-12.0.1</vt:lpwstr>
  </property>
  <property fmtid="{D5CDD505-2E9C-101B-9397-08002B2CF9AE}" pid="3" name="ICV">
    <vt:lpwstr>F0D29A49D13C4570B6111CDBDA42E06D_11</vt:lpwstr>
  </property>
</Properties>
</file>